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AD" w:rsidRDefault="002674AD" w:rsidP="002674AD">
      <w:pPr>
        <w:jc w:val="center"/>
        <w:rPr>
          <w:b/>
          <w:sz w:val="28"/>
          <w:szCs w:val="28"/>
        </w:rPr>
      </w:pPr>
      <w:r w:rsidRPr="002674AD">
        <w:rPr>
          <w:b/>
          <w:sz w:val="28"/>
          <w:szCs w:val="28"/>
        </w:rPr>
        <w:t xml:space="preserve">Sports Premium </w:t>
      </w:r>
      <w:proofErr w:type="gramStart"/>
      <w:r w:rsidRPr="002674AD">
        <w:rPr>
          <w:b/>
          <w:sz w:val="28"/>
          <w:szCs w:val="28"/>
        </w:rPr>
        <w:t>Expenditure</w:t>
      </w:r>
      <w:r w:rsidR="008D593F">
        <w:rPr>
          <w:b/>
          <w:sz w:val="28"/>
          <w:szCs w:val="28"/>
        </w:rPr>
        <w:t xml:space="preserve"> </w:t>
      </w:r>
      <w:r w:rsidR="00193709">
        <w:rPr>
          <w:b/>
          <w:sz w:val="28"/>
          <w:szCs w:val="28"/>
        </w:rPr>
        <w:t xml:space="preserve"> 201</w:t>
      </w:r>
      <w:r w:rsidR="00BD4E59">
        <w:rPr>
          <w:b/>
          <w:sz w:val="28"/>
          <w:szCs w:val="28"/>
        </w:rPr>
        <w:t>8</w:t>
      </w:r>
      <w:proofErr w:type="gramEnd"/>
      <w:r w:rsidR="00193709">
        <w:rPr>
          <w:b/>
          <w:sz w:val="28"/>
          <w:szCs w:val="28"/>
        </w:rPr>
        <w:t>/1</w:t>
      </w:r>
      <w:r w:rsidR="00BD4E59">
        <w:rPr>
          <w:b/>
          <w:sz w:val="28"/>
          <w:szCs w:val="28"/>
        </w:rPr>
        <w:t>9</w:t>
      </w:r>
      <w:r w:rsidR="008D593F">
        <w:rPr>
          <w:b/>
          <w:sz w:val="28"/>
          <w:szCs w:val="28"/>
        </w:rPr>
        <w:t>– Total Funding £</w:t>
      </w:r>
      <w:r w:rsidR="00685D4A">
        <w:rPr>
          <w:b/>
          <w:sz w:val="28"/>
          <w:szCs w:val="28"/>
        </w:rPr>
        <w:t>18290</w:t>
      </w: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0102"/>
        <w:gridCol w:w="1635"/>
      </w:tblGrid>
      <w:tr w:rsidR="00F9592E" w:rsidTr="00AF5692">
        <w:trPr>
          <w:trHeight w:val="306"/>
        </w:trPr>
        <w:tc>
          <w:tcPr>
            <w:tcW w:w="3078"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Project</w:t>
            </w:r>
          </w:p>
        </w:tc>
        <w:tc>
          <w:tcPr>
            <w:tcW w:w="10102"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Objective</w:t>
            </w:r>
          </w:p>
        </w:tc>
        <w:tc>
          <w:tcPr>
            <w:tcW w:w="1635"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Cost</w:t>
            </w:r>
          </w:p>
        </w:tc>
      </w:tr>
      <w:tr w:rsidR="00F9592E" w:rsidTr="00BD4E59">
        <w:trPr>
          <w:trHeight w:val="1424"/>
        </w:trPr>
        <w:tc>
          <w:tcPr>
            <w:tcW w:w="3078" w:type="dxa"/>
            <w:tcBorders>
              <w:top w:val="single" w:sz="4" w:space="0" w:color="auto"/>
              <w:left w:val="single" w:sz="4" w:space="0" w:color="auto"/>
              <w:bottom w:val="single" w:sz="4" w:space="0" w:color="auto"/>
              <w:right w:val="single" w:sz="4" w:space="0" w:color="auto"/>
            </w:tcBorders>
          </w:tcPr>
          <w:p w:rsidR="002674AD" w:rsidRPr="002674AD" w:rsidRDefault="00F9592E">
            <w:pPr>
              <w:rPr>
                <w:sz w:val="24"/>
                <w:szCs w:val="24"/>
                <w:lang w:eastAsia="ja-JP"/>
              </w:rPr>
            </w:pPr>
            <w:r>
              <w:rPr>
                <w:sz w:val="24"/>
                <w:szCs w:val="24"/>
                <w:lang w:eastAsia="ja-JP"/>
              </w:rPr>
              <w:t xml:space="preserve">School </w:t>
            </w:r>
            <w:r w:rsidR="002674AD" w:rsidRPr="002674AD">
              <w:rPr>
                <w:sz w:val="24"/>
                <w:szCs w:val="24"/>
                <w:lang w:eastAsia="ja-JP"/>
              </w:rPr>
              <w:t>Sports Partnership</w:t>
            </w:r>
          </w:p>
        </w:tc>
        <w:tc>
          <w:tcPr>
            <w:tcW w:w="10102" w:type="dxa"/>
            <w:tcBorders>
              <w:top w:val="single" w:sz="4" w:space="0" w:color="auto"/>
              <w:left w:val="single" w:sz="4" w:space="0" w:color="auto"/>
              <w:bottom w:val="single" w:sz="4" w:space="0" w:color="auto"/>
              <w:right w:val="single" w:sz="4" w:space="0" w:color="auto"/>
            </w:tcBorders>
          </w:tcPr>
          <w:p w:rsidR="002674AD" w:rsidRDefault="005728DB" w:rsidP="00691E9F">
            <w:pPr>
              <w:spacing w:line="240" w:lineRule="auto"/>
              <w:rPr>
                <w:sz w:val="24"/>
                <w:szCs w:val="24"/>
                <w:lang w:eastAsia="ja-JP"/>
              </w:rPr>
            </w:pPr>
            <w:r>
              <w:rPr>
                <w:sz w:val="24"/>
                <w:szCs w:val="24"/>
                <w:lang w:eastAsia="ja-JP"/>
              </w:rPr>
              <w:t>Spor</w:t>
            </w:r>
            <w:r w:rsidR="003D2F2F">
              <w:rPr>
                <w:sz w:val="24"/>
                <w:szCs w:val="24"/>
                <w:lang w:eastAsia="ja-JP"/>
              </w:rPr>
              <w:t>t</w:t>
            </w:r>
            <w:r>
              <w:rPr>
                <w:sz w:val="24"/>
                <w:szCs w:val="24"/>
                <w:lang w:eastAsia="ja-JP"/>
              </w:rPr>
              <w:t>s Partnership will provide a sports coordinator to work with schools to deliver CPD to staff, carry out observations of teaching and team teach with school staff. Also they will take a strategic role in pulling schools together to take part in a range of sporting activities and competitions, seeking funding and new initiatives to roll out to schools</w:t>
            </w:r>
          </w:p>
        </w:tc>
        <w:tc>
          <w:tcPr>
            <w:tcW w:w="1635" w:type="dxa"/>
            <w:tcBorders>
              <w:top w:val="single" w:sz="4" w:space="0" w:color="auto"/>
              <w:left w:val="single" w:sz="4" w:space="0" w:color="auto"/>
              <w:bottom w:val="single" w:sz="4" w:space="0" w:color="auto"/>
              <w:right w:val="single" w:sz="4" w:space="0" w:color="auto"/>
            </w:tcBorders>
          </w:tcPr>
          <w:p w:rsidR="007B1170" w:rsidRPr="00672C4B" w:rsidRDefault="007B1170" w:rsidP="00E52743">
            <w:pPr>
              <w:jc w:val="center"/>
              <w:rPr>
                <w:b/>
                <w:sz w:val="28"/>
                <w:szCs w:val="28"/>
                <w:lang w:eastAsia="ja-JP"/>
              </w:rPr>
            </w:pPr>
            <w:r w:rsidRPr="00672C4B">
              <w:rPr>
                <w:b/>
                <w:sz w:val="28"/>
                <w:szCs w:val="28"/>
                <w:lang w:eastAsia="ja-JP"/>
              </w:rPr>
              <w:t>£</w:t>
            </w:r>
            <w:r w:rsidR="00E52743">
              <w:rPr>
                <w:b/>
                <w:sz w:val="28"/>
                <w:szCs w:val="28"/>
                <w:lang w:eastAsia="ja-JP"/>
              </w:rPr>
              <w:t>4500</w:t>
            </w:r>
          </w:p>
        </w:tc>
      </w:tr>
      <w:tr w:rsidR="00F9592E" w:rsidTr="00AF5692">
        <w:trPr>
          <w:trHeight w:val="602"/>
        </w:trPr>
        <w:tc>
          <w:tcPr>
            <w:tcW w:w="3078"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Transport Costs</w:t>
            </w:r>
          </w:p>
        </w:tc>
        <w:tc>
          <w:tcPr>
            <w:tcW w:w="10102" w:type="dxa"/>
            <w:tcBorders>
              <w:top w:val="single" w:sz="4" w:space="0" w:color="auto"/>
              <w:left w:val="single" w:sz="4" w:space="0" w:color="auto"/>
              <w:bottom w:val="single" w:sz="4" w:space="0" w:color="auto"/>
              <w:right w:val="single" w:sz="4" w:space="0" w:color="auto"/>
            </w:tcBorders>
          </w:tcPr>
          <w:p w:rsidR="002674AD" w:rsidRDefault="00301D3F" w:rsidP="00301D3F">
            <w:pPr>
              <w:rPr>
                <w:sz w:val="24"/>
                <w:szCs w:val="24"/>
                <w:lang w:eastAsia="ja-JP"/>
              </w:rPr>
            </w:pPr>
            <w:r>
              <w:rPr>
                <w:sz w:val="24"/>
                <w:szCs w:val="24"/>
                <w:lang w:eastAsia="ja-JP"/>
              </w:rPr>
              <w:t>Full cost of coach travel to</w:t>
            </w:r>
            <w:r w:rsidR="00F9592E">
              <w:rPr>
                <w:sz w:val="24"/>
                <w:szCs w:val="24"/>
                <w:lang w:eastAsia="ja-JP"/>
              </w:rPr>
              <w:t xml:space="preserve"> ensure that all children are able to attend sporting events </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0431B6" w:rsidP="00570B37">
            <w:pPr>
              <w:jc w:val="center"/>
              <w:rPr>
                <w:b/>
                <w:sz w:val="28"/>
                <w:szCs w:val="28"/>
                <w:lang w:eastAsia="ja-JP"/>
              </w:rPr>
            </w:pPr>
            <w:r w:rsidRPr="00672C4B">
              <w:rPr>
                <w:b/>
                <w:sz w:val="28"/>
                <w:szCs w:val="28"/>
                <w:lang w:eastAsia="ja-JP"/>
              </w:rPr>
              <w:t>£</w:t>
            </w:r>
            <w:r w:rsidR="00570B37">
              <w:rPr>
                <w:b/>
                <w:sz w:val="28"/>
                <w:szCs w:val="28"/>
                <w:lang w:eastAsia="ja-JP"/>
              </w:rPr>
              <w:t>1</w:t>
            </w:r>
            <w:r w:rsidR="00685D4A">
              <w:rPr>
                <w:b/>
                <w:sz w:val="28"/>
                <w:szCs w:val="28"/>
                <w:lang w:eastAsia="ja-JP"/>
              </w:rPr>
              <w:t>000</w:t>
            </w:r>
          </w:p>
        </w:tc>
      </w:tr>
      <w:tr w:rsidR="00F9592E" w:rsidTr="00AF5692">
        <w:trPr>
          <w:trHeight w:val="1809"/>
        </w:trPr>
        <w:tc>
          <w:tcPr>
            <w:tcW w:w="3078"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External Sports Coaches</w:t>
            </w:r>
          </w:p>
        </w:tc>
        <w:tc>
          <w:tcPr>
            <w:tcW w:w="10102" w:type="dxa"/>
            <w:tcBorders>
              <w:top w:val="single" w:sz="4" w:space="0" w:color="auto"/>
              <w:left w:val="single" w:sz="4" w:space="0" w:color="auto"/>
              <w:bottom w:val="single" w:sz="4" w:space="0" w:color="auto"/>
              <w:right w:val="single" w:sz="4" w:space="0" w:color="auto"/>
            </w:tcBorders>
          </w:tcPr>
          <w:p w:rsidR="000431B6" w:rsidRDefault="000431B6" w:rsidP="00B7368D">
            <w:pPr>
              <w:rPr>
                <w:sz w:val="24"/>
                <w:szCs w:val="24"/>
                <w:lang w:eastAsia="ja-JP"/>
              </w:rPr>
            </w:pPr>
            <w:r>
              <w:rPr>
                <w:sz w:val="24"/>
                <w:szCs w:val="24"/>
                <w:lang w:eastAsia="ja-JP"/>
              </w:rPr>
              <w:t xml:space="preserve">To employ external sports coaches to lead extracurricular activities in order to broaden their experiences and enhance the PE curriculum. </w:t>
            </w:r>
            <w:r w:rsidR="00672C4B">
              <w:rPr>
                <w:sz w:val="24"/>
                <w:szCs w:val="24"/>
                <w:lang w:eastAsia="ja-JP"/>
              </w:rPr>
              <w:t xml:space="preserve">(wheel chair basketball, Tennis, </w:t>
            </w:r>
            <w:r w:rsidR="00B7368D">
              <w:rPr>
                <w:sz w:val="24"/>
                <w:szCs w:val="24"/>
                <w:lang w:eastAsia="ja-JP"/>
              </w:rPr>
              <w:t>Yoga Bugs</w:t>
            </w:r>
            <w:r w:rsidR="00672C4B">
              <w:rPr>
                <w:sz w:val="24"/>
                <w:szCs w:val="24"/>
                <w:lang w:eastAsia="ja-JP"/>
              </w:rPr>
              <w:t xml:space="preserve"> Dance, </w:t>
            </w:r>
            <w:r w:rsidR="003D2F2F">
              <w:rPr>
                <w:sz w:val="24"/>
                <w:szCs w:val="24"/>
                <w:lang w:eastAsia="ja-JP"/>
              </w:rPr>
              <w:t>Table Tennis</w:t>
            </w:r>
            <w:r w:rsidR="00672C4B">
              <w:rPr>
                <w:sz w:val="24"/>
                <w:szCs w:val="24"/>
                <w:lang w:eastAsia="ja-JP"/>
              </w:rPr>
              <w:t>)</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0431B6" w:rsidP="00570B37">
            <w:pPr>
              <w:jc w:val="center"/>
              <w:rPr>
                <w:b/>
                <w:sz w:val="28"/>
                <w:szCs w:val="28"/>
                <w:lang w:eastAsia="ja-JP"/>
              </w:rPr>
            </w:pPr>
            <w:r w:rsidRPr="00672C4B">
              <w:rPr>
                <w:b/>
                <w:sz w:val="28"/>
                <w:szCs w:val="28"/>
                <w:lang w:eastAsia="ja-JP"/>
              </w:rPr>
              <w:t>£</w:t>
            </w:r>
            <w:r w:rsidR="00570B37">
              <w:rPr>
                <w:b/>
                <w:sz w:val="28"/>
                <w:szCs w:val="28"/>
                <w:lang w:eastAsia="ja-JP"/>
              </w:rPr>
              <w:t>1250</w:t>
            </w:r>
          </w:p>
        </w:tc>
      </w:tr>
      <w:tr w:rsidR="007B1170" w:rsidTr="00AF5692">
        <w:trPr>
          <w:trHeight w:val="794"/>
        </w:trPr>
        <w:tc>
          <w:tcPr>
            <w:tcW w:w="3078" w:type="dxa"/>
            <w:tcBorders>
              <w:top w:val="single" w:sz="4" w:space="0" w:color="auto"/>
              <w:left w:val="single" w:sz="4" w:space="0" w:color="auto"/>
              <w:bottom w:val="single" w:sz="4" w:space="0" w:color="auto"/>
              <w:right w:val="single" w:sz="4" w:space="0" w:color="auto"/>
            </w:tcBorders>
          </w:tcPr>
          <w:p w:rsidR="002674AD" w:rsidRDefault="000E610F" w:rsidP="000431B6">
            <w:pPr>
              <w:rPr>
                <w:sz w:val="24"/>
                <w:szCs w:val="24"/>
                <w:lang w:eastAsia="ja-JP"/>
              </w:rPr>
            </w:pPr>
            <w:r>
              <w:rPr>
                <w:sz w:val="24"/>
                <w:szCs w:val="24"/>
                <w:lang w:eastAsia="ja-JP"/>
              </w:rPr>
              <w:t>Appointment of sports assistant</w:t>
            </w:r>
          </w:p>
        </w:tc>
        <w:tc>
          <w:tcPr>
            <w:tcW w:w="10102" w:type="dxa"/>
            <w:tcBorders>
              <w:top w:val="single" w:sz="4" w:space="0" w:color="auto"/>
              <w:left w:val="single" w:sz="4" w:space="0" w:color="auto"/>
              <w:bottom w:val="single" w:sz="4" w:space="0" w:color="auto"/>
              <w:right w:val="single" w:sz="4" w:space="0" w:color="auto"/>
            </w:tcBorders>
          </w:tcPr>
          <w:p w:rsidR="002674AD" w:rsidRDefault="000E610F" w:rsidP="00600F9A">
            <w:pPr>
              <w:spacing w:after="0"/>
              <w:rPr>
                <w:sz w:val="24"/>
                <w:szCs w:val="24"/>
                <w:lang w:eastAsia="ja-JP"/>
              </w:rPr>
            </w:pPr>
            <w:r>
              <w:rPr>
                <w:sz w:val="24"/>
                <w:szCs w:val="24"/>
                <w:lang w:eastAsia="ja-JP"/>
              </w:rPr>
              <w:t xml:space="preserve">To appoint a graduate sports assistant to support in developing staff, leading clubs attending off site events, planning and organising partnership events </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672C4B" w:rsidP="00BD4E59">
            <w:pPr>
              <w:jc w:val="center"/>
              <w:rPr>
                <w:b/>
                <w:sz w:val="28"/>
                <w:szCs w:val="28"/>
                <w:lang w:eastAsia="ja-JP"/>
              </w:rPr>
            </w:pPr>
            <w:r w:rsidRPr="00672C4B">
              <w:rPr>
                <w:b/>
                <w:sz w:val="28"/>
                <w:szCs w:val="28"/>
                <w:lang w:eastAsia="ja-JP"/>
              </w:rPr>
              <w:t>£</w:t>
            </w:r>
            <w:r w:rsidR="00BD4E59">
              <w:rPr>
                <w:b/>
                <w:sz w:val="28"/>
                <w:szCs w:val="28"/>
                <w:lang w:eastAsia="ja-JP"/>
              </w:rPr>
              <w:t>5100</w:t>
            </w:r>
          </w:p>
        </w:tc>
      </w:tr>
      <w:tr w:rsidR="00F9592E" w:rsidTr="00AF5692">
        <w:trPr>
          <w:trHeight w:val="947"/>
        </w:trPr>
        <w:tc>
          <w:tcPr>
            <w:tcW w:w="3078" w:type="dxa"/>
            <w:tcBorders>
              <w:top w:val="single" w:sz="4" w:space="0" w:color="auto"/>
              <w:left w:val="single" w:sz="4" w:space="0" w:color="auto"/>
              <w:bottom w:val="single" w:sz="4" w:space="0" w:color="auto"/>
              <w:right w:val="single" w:sz="4" w:space="0" w:color="auto"/>
            </w:tcBorders>
          </w:tcPr>
          <w:p w:rsidR="007B1170" w:rsidRDefault="00672C4B" w:rsidP="00672C4B">
            <w:pPr>
              <w:rPr>
                <w:sz w:val="24"/>
                <w:szCs w:val="24"/>
                <w:lang w:eastAsia="ja-JP"/>
              </w:rPr>
            </w:pPr>
            <w:r>
              <w:rPr>
                <w:sz w:val="24"/>
                <w:szCs w:val="24"/>
                <w:lang w:eastAsia="ja-JP"/>
              </w:rPr>
              <w:t>Sports Premium Champion</w:t>
            </w:r>
          </w:p>
        </w:tc>
        <w:tc>
          <w:tcPr>
            <w:tcW w:w="10102" w:type="dxa"/>
            <w:tcBorders>
              <w:top w:val="single" w:sz="4" w:space="0" w:color="auto"/>
              <w:left w:val="single" w:sz="4" w:space="0" w:color="auto"/>
              <w:bottom w:val="single" w:sz="4" w:space="0" w:color="auto"/>
              <w:right w:val="single" w:sz="4" w:space="0" w:color="auto"/>
            </w:tcBorders>
          </w:tcPr>
          <w:p w:rsidR="007B1170" w:rsidRDefault="00F9592E" w:rsidP="00685D4A">
            <w:pPr>
              <w:rPr>
                <w:sz w:val="24"/>
                <w:szCs w:val="24"/>
                <w:lang w:eastAsia="ja-JP"/>
              </w:rPr>
            </w:pPr>
            <w:r>
              <w:rPr>
                <w:sz w:val="24"/>
                <w:szCs w:val="24"/>
                <w:lang w:eastAsia="ja-JP"/>
              </w:rPr>
              <w:t>To employ sports premium champion to liaise with staff, external providers, sports partnership and other schools to organise sporting events. To monitor and evaluate the quality and provision of PE and extracurricular activities across whole school</w:t>
            </w:r>
            <w:r w:rsidR="00685D4A">
              <w:rPr>
                <w:sz w:val="24"/>
                <w:szCs w:val="24"/>
                <w:lang w:eastAsia="ja-JP"/>
              </w:rPr>
              <w:t xml:space="preserve">. To lead a range of </w:t>
            </w:r>
            <w:proofErr w:type="spellStart"/>
            <w:r w:rsidR="00685D4A">
              <w:rPr>
                <w:sz w:val="24"/>
                <w:szCs w:val="24"/>
                <w:lang w:eastAsia="ja-JP"/>
              </w:rPr>
              <w:t>extra curricular</w:t>
            </w:r>
            <w:proofErr w:type="spellEnd"/>
            <w:r w:rsidR="00685D4A">
              <w:rPr>
                <w:sz w:val="24"/>
                <w:szCs w:val="24"/>
                <w:lang w:eastAsia="ja-JP"/>
              </w:rPr>
              <w:t xml:space="preserve"> clubs</w:t>
            </w:r>
            <w:r w:rsidR="00892143">
              <w:rPr>
                <w:sz w:val="24"/>
                <w:szCs w:val="24"/>
                <w:lang w:eastAsia="ja-JP"/>
              </w:rPr>
              <w:t xml:space="preserve"> week)</w:t>
            </w:r>
          </w:p>
        </w:tc>
        <w:tc>
          <w:tcPr>
            <w:tcW w:w="1635" w:type="dxa"/>
            <w:tcBorders>
              <w:top w:val="single" w:sz="4" w:space="0" w:color="auto"/>
              <w:left w:val="single" w:sz="4" w:space="0" w:color="auto"/>
              <w:bottom w:val="single" w:sz="4" w:space="0" w:color="auto"/>
              <w:right w:val="single" w:sz="4" w:space="0" w:color="auto"/>
            </w:tcBorders>
          </w:tcPr>
          <w:p w:rsidR="007B1170" w:rsidRPr="00672C4B" w:rsidRDefault="00672C4B" w:rsidP="00BD4E59">
            <w:pPr>
              <w:jc w:val="center"/>
              <w:rPr>
                <w:b/>
                <w:sz w:val="28"/>
                <w:szCs w:val="28"/>
                <w:lang w:eastAsia="ja-JP"/>
              </w:rPr>
            </w:pPr>
            <w:r w:rsidRPr="00672C4B">
              <w:rPr>
                <w:b/>
                <w:sz w:val="28"/>
                <w:szCs w:val="28"/>
                <w:lang w:eastAsia="ja-JP"/>
              </w:rPr>
              <w:t>£</w:t>
            </w:r>
            <w:r w:rsidR="00BD4E59">
              <w:rPr>
                <w:b/>
                <w:sz w:val="28"/>
                <w:szCs w:val="28"/>
                <w:lang w:eastAsia="ja-JP"/>
              </w:rPr>
              <w:t>6000</w:t>
            </w:r>
            <w:bookmarkStart w:id="0" w:name="_GoBack"/>
            <w:bookmarkEnd w:id="0"/>
          </w:p>
        </w:tc>
      </w:tr>
      <w:tr w:rsidR="00F9592E" w:rsidTr="00AF5692">
        <w:trPr>
          <w:trHeight w:val="448"/>
        </w:trPr>
        <w:tc>
          <w:tcPr>
            <w:tcW w:w="3078" w:type="dxa"/>
            <w:tcBorders>
              <w:top w:val="single" w:sz="4" w:space="0" w:color="auto"/>
              <w:left w:val="single" w:sz="4" w:space="0" w:color="auto"/>
              <w:bottom w:val="single" w:sz="4" w:space="0" w:color="auto"/>
              <w:right w:val="single" w:sz="4" w:space="0" w:color="auto"/>
            </w:tcBorders>
          </w:tcPr>
          <w:p w:rsidR="00F9592E" w:rsidRDefault="008D593F" w:rsidP="00DB0C33">
            <w:pPr>
              <w:rPr>
                <w:sz w:val="24"/>
                <w:szCs w:val="24"/>
                <w:lang w:eastAsia="ja-JP"/>
              </w:rPr>
            </w:pPr>
            <w:r>
              <w:rPr>
                <w:sz w:val="24"/>
                <w:szCs w:val="24"/>
                <w:lang w:eastAsia="ja-JP"/>
              </w:rPr>
              <w:t>Sports week activities</w:t>
            </w:r>
          </w:p>
        </w:tc>
        <w:tc>
          <w:tcPr>
            <w:tcW w:w="10102" w:type="dxa"/>
            <w:tcBorders>
              <w:top w:val="single" w:sz="4" w:space="0" w:color="auto"/>
              <w:left w:val="single" w:sz="4" w:space="0" w:color="auto"/>
              <w:bottom w:val="single" w:sz="4" w:space="0" w:color="auto"/>
              <w:right w:val="single" w:sz="4" w:space="0" w:color="auto"/>
            </w:tcBorders>
          </w:tcPr>
          <w:p w:rsidR="00F9592E" w:rsidRDefault="008D593F" w:rsidP="00685D4A">
            <w:pPr>
              <w:rPr>
                <w:sz w:val="24"/>
                <w:szCs w:val="24"/>
                <w:lang w:eastAsia="ja-JP"/>
              </w:rPr>
            </w:pPr>
            <w:r>
              <w:rPr>
                <w:sz w:val="24"/>
                <w:szCs w:val="24"/>
                <w:lang w:eastAsia="ja-JP"/>
              </w:rPr>
              <w:t xml:space="preserve">Hire specialist sports coaches to enhance the activities of sports week and develop children’s skills in non-traditional sports </w:t>
            </w:r>
          </w:p>
        </w:tc>
        <w:tc>
          <w:tcPr>
            <w:tcW w:w="1635" w:type="dxa"/>
            <w:tcBorders>
              <w:top w:val="single" w:sz="4" w:space="0" w:color="auto"/>
              <w:left w:val="single" w:sz="4" w:space="0" w:color="auto"/>
              <w:bottom w:val="single" w:sz="4" w:space="0" w:color="auto"/>
              <w:right w:val="single" w:sz="4" w:space="0" w:color="auto"/>
            </w:tcBorders>
          </w:tcPr>
          <w:p w:rsidR="00F9592E" w:rsidRPr="00F9592E" w:rsidRDefault="00F9592E" w:rsidP="00AF5692">
            <w:pPr>
              <w:jc w:val="center"/>
              <w:rPr>
                <w:b/>
                <w:sz w:val="28"/>
                <w:szCs w:val="28"/>
                <w:lang w:eastAsia="ja-JP"/>
              </w:rPr>
            </w:pPr>
            <w:r w:rsidRPr="00F9592E">
              <w:rPr>
                <w:b/>
                <w:sz w:val="28"/>
                <w:szCs w:val="28"/>
                <w:lang w:eastAsia="ja-JP"/>
              </w:rPr>
              <w:t>£</w:t>
            </w:r>
            <w:r w:rsidR="00AF5692">
              <w:rPr>
                <w:b/>
                <w:sz w:val="28"/>
                <w:szCs w:val="28"/>
                <w:lang w:eastAsia="ja-JP"/>
              </w:rPr>
              <w:t>500</w:t>
            </w:r>
          </w:p>
        </w:tc>
      </w:tr>
      <w:tr w:rsidR="008D593F" w:rsidRPr="00F9592E" w:rsidTr="00AF5692">
        <w:trPr>
          <w:trHeight w:val="733"/>
        </w:trPr>
        <w:tc>
          <w:tcPr>
            <w:tcW w:w="3078"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r>
              <w:rPr>
                <w:sz w:val="24"/>
                <w:szCs w:val="24"/>
                <w:lang w:eastAsia="ja-JP"/>
              </w:rPr>
              <w:t>Total</w:t>
            </w:r>
          </w:p>
        </w:tc>
        <w:tc>
          <w:tcPr>
            <w:tcW w:w="10102"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p>
        </w:tc>
        <w:tc>
          <w:tcPr>
            <w:tcW w:w="1635" w:type="dxa"/>
            <w:tcBorders>
              <w:top w:val="single" w:sz="4" w:space="0" w:color="auto"/>
              <w:left w:val="single" w:sz="4" w:space="0" w:color="auto"/>
              <w:bottom w:val="single" w:sz="4" w:space="0" w:color="auto"/>
              <w:right w:val="single" w:sz="4" w:space="0" w:color="auto"/>
            </w:tcBorders>
          </w:tcPr>
          <w:p w:rsidR="008D593F" w:rsidRPr="00F9592E" w:rsidRDefault="008D593F" w:rsidP="00570B37">
            <w:pPr>
              <w:jc w:val="center"/>
              <w:rPr>
                <w:b/>
                <w:sz w:val="28"/>
                <w:szCs w:val="28"/>
                <w:lang w:eastAsia="ja-JP"/>
              </w:rPr>
            </w:pPr>
            <w:r w:rsidRPr="00F9592E">
              <w:rPr>
                <w:b/>
                <w:sz w:val="28"/>
                <w:szCs w:val="28"/>
                <w:lang w:eastAsia="ja-JP"/>
              </w:rPr>
              <w:t>£</w:t>
            </w:r>
            <w:r w:rsidR="00AF5692">
              <w:rPr>
                <w:b/>
                <w:sz w:val="28"/>
                <w:szCs w:val="28"/>
                <w:lang w:eastAsia="ja-JP"/>
              </w:rPr>
              <w:t>183</w:t>
            </w:r>
            <w:r w:rsidR="00570B37">
              <w:rPr>
                <w:b/>
                <w:sz w:val="28"/>
                <w:szCs w:val="28"/>
                <w:lang w:eastAsia="ja-JP"/>
              </w:rPr>
              <w:t>50</w:t>
            </w:r>
          </w:p>
        </w:tc>
      </w:tr>
    </w:tbl>
    <w:p w:rsidR="002674AD" w:rsidRPr="002674AD" w:rsidRDefault="007B1170" w:rsidP="002674AD">
      <w:pPr>
        <w:jc w:val="cente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2674AD" w:rsidRPr="002674AD" w:rsidSect="002674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AD"/>
    <w:rsid w:val="000431B6"/>
    <w:rsid w:val="000E610F"/>
    <w:rsid w:val="00193709"/>
    <w:rsid w:val="002674AD"/>
    <w:rsid w:val="00301D3F"/>
    <w:rsid w:val="00316B48"/>
    <w:rsid w:val="003D2F2F"/>
    <w:rsid w:val="00547B80"/>
    <w:rsid w:val="00570B37"/>
    <w:rsid w:val="005728DB"/>
    <w:rsid w:val="00600F9A"/>
    <w:rsid w:val="00672C4B"/>
    <w:rsid w:val="00685D4A"/>
    <w:rsid w:val="00691E9F"/>
    <w:rsid w:val="007B1170"/>
    <w:rsid w:val="0088095B"/>
    <w:rsid w:val="00892143"/>
    <w:rsid w:val="008D593F"/>
    <w:rsid w:val="009A6812"/>
    <w:rsid w:val="00AF5692"/>
    <w:rsid w:val="00B7368D"/>
    <w:rsid w:val="00BB5702"/>
    <w:rsid w:val="00BD4E59"/>
    <w:rsid w:val="00E52743"/>
    <w:rsid w:val="00F9592E"/>
    <w:rsid w:val="00FF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AFEC"/>
  <w15:docId w15:val="{93120005-210D-4494-A1F9-3944CC7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 Patricia</dc:creator>
  <cp:lastModifiedBy>Petrie, Patricia</cp:lastModifiedBy>
  <cp:revision>3</cp:revision>
  <cp:lastPrinted>2016-01-29T09:04:00Z</cp:lastPrinted>
  <dcterms:created xsi:type="dcterms:W3CDTF">2018-09-12T11:47:00Z</dcterms:created>
  <dcterms:modified xsi:type="dcterms:W3CDTF">2018-10-02T14:07:00Z</dcterms:modified>
</cp:coreProperties>
</file>