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0361" w:rsidRDefault="00814946" w:rsidP="00F30361">
      <w:pPr>
        <w:jc w:val="center"/>
        <w:rPr>
          <w:rFonts w:ascii="Comic Sans MS" w:hAnsi="Comic Sans MS"/>
        </w:rPr>
      </w:pPr>
      <w:r w:rsidRPr="00B30DAB">
        <w:rPr>
          <w:rFonts w:ascii="Century Gothic" w:hAnsi="Century Gothic"/>
          <w:b/>
          <w:bCs/>
          <w:noProof/>
          <w:sz w:val="48"/>
          <w:szCs w:val="48"/>
          <w:lang w:eastAsia="en-GB"/>
        </w:rPr>
        <w:drawing>
          <wp:anchor distT="0" distB="0" distL="114300" distR="114300" simplePos="0" relativeHeight="251659264" behindDoc="0" locked="0" layoutInCell="1" allowOverlap="1" wp14:anchorId="0DE8A7F1" wp14:editId="317F8086">
            <wp:simplePos x="0" y="0"/>
            <wp:positionH relativeFrom="margin">
              <wp:posOffset>0</wp:posOffset>
            </wp:positionH>
            <wp:positionV relativeFrom="margin">
              <wp:posOffset>311150</wp:posOffset>
            </wp:positionV>
            <wp:extent cx="6148705" cy="1266825"/>
            <wp:effectExtent l="0" t="0" r="444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elriv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8705" cy="1266825"/>
                    </a:xfrm>
                    <a:prstGeom prst="rect">
                      <a:avLst/>
                    </a:prstGeom>
                  </pic:spPr>
                </pic:pic>
              </a:graphicData>
            </a:graphic>
            <wp14:sizeRelH relativeFrom="margin">
              <wp14:pctWidth>0</wp14:pctWidth>
            </wp14:sizeRelH>
            <wp14:sizeRelV relativeFrom="margin">
              <wp14:pctHeight>0</wp14:pctHeight>
            </wp14:sizeRelV>
          </wp:anchor>
        </w:drawing>
      </w:r>
    </w:p>
    <w:p w:rsidR="00F30361" w:rsidRDefault="00F30361" w:rsidP="00F30361">
      <w:pPr>
        <w:jc w:val="center"/>
        <w:rPr>
          <w:rFonts w:ascii="Comic Sans MS" w:hAnsi="Comic Sans MS"/>
        </w:rPr>
      </w:pPr>
    </w:p>
    <w:p w:rsidR="00F30361" w:rsidRDefault="00F30361" w:rsidP="00F30361">
      <w:pPr>
        <w:jc w:val="center"/>
        <w:rPr>
          <w:rFonts w:ascii="Comic Sans MS" w:hAnsi="Comic Sans MS"/>
        </w:rPr>
      </w:pPr>
    </w:p>
    <w:p w:rsidR="00F30361" w:rsidRDefault="00F30361" w:rsidP="00F30361">
      <w:pPr>
        <w:jc w:val="center"/>
        <w:rPr>
          <w:rFonts w:ascii="Comic Sans MS" w:hAnsi="Comic Sans MS"/>
        </w:rPr>
      </w:pPr>
    </w:p>
    <w:p w:rsidR="00F30361" w:rsidRPr="00EE2F9C" w:rsidRDefault="00F30361" w:rsidP="00F30361">
      <w:pPr>
        <w:jc w:val="center"/>
        <w:rPr>
          <w:rFonts w:ascii="Arial" w:hAnsi="Arial" w:cs="Arial"/>
          <w:b/>
          <w:color w:val="000000" w:themeColor="text1"/>
          <w:sz w:val="96"/>
          <w:szCs w:val="96"/>
        </w:rPr>
      </w:pPr>
      <w:r w:rsidRPr="00EE2F9C">
        <w:rPr>
          <w:rFonts w:ascii="Arial" w:hAnsi="Arial" w:cs="Arial"/>
          <w:b/>
          <w:color w:val="000000" w:themeColor="text1"/>
          <w:sz w:val="96"/>
          <w:szCs w:val="96"/>
        </w:rPr>
        <w:t>Equality</w:t>
      </w:r>
      <w:r w:rsidR="00814946">
        <w:rPr>
          <w:rFonts w:ascii="Arial" w:hAnsi="Arial" w:cs="Arial"/>
          <w:b/>
          <w:color w:val="000000" w:themeColor="text1"/>
          <w:sz w:val="96"/>
          <w:szCs w:val="96"/>
        </w:rPr>
        <w:t xml:space="preserve">, </w:t>
      </w:r>
      <w:proofErr w:type="gramStart"/>
      <w:r w:rsidR="00814946">
        <w:rPr>
          <w:rFonts w:ascii="Arial" w:hAnsi="Arial" w:cs="Arial"/>
          <w:b/>
          <w:color w:val="000000" w:themeColor="text1"/>
          <w:sz w:val="96"/>
          <w:szCs w:val="96"/>
        </w:rPr>
        <w:t xml:space="preserve">Diversity </w:t>
      </w:r>
      <w:r w:rsidRPr="00EE2F9C">
        <w:rPr>
          <w:rFonts w:ascii="Arial" w:hAnsi="Arial" w:cs="Arial"/>
          <w:b/>
          <w:color w:val="000000" w:themeColor="text1"/>
          <w:sz w:val="96"/>
          <w:szCs w:val="96"/>
        </w:rPr>
        <w:t xml:space="preserve"> &amp;</w:t>
      </w:r>
      <w:proofErr w:type="gramEnd"/>
      <w:r w:rsidRPr="00EE2F9C">
        <w:rPr>
          <w:rFonts w:ascii="Arial" w:hAnsi="Arial" w:cs="Arial"/>
          <w:b/>
          <w:color w:val="000000" w:themeColor="text1"/>
          <w:sz w:val="96"/>
          <w:szCs w:val="96"/>
        </w:rPr>
        <w:t xml:space="preserve"> Inclusion</w:t>
      </w:r>
    </w:p>
    <w:p w:rsidR="00F30361" w:rsidRDefault="00EE2F9C">
      <w:pPr>
        <w:jc w:val="center"/>
        <w:rPr>
          <w:rFonts w:ascii="Arial" w:hAnsi="Arial" w:cs="Arial"/>
          <w:b/>
          <w:color w:val="000000" w:themeColor="text1"/>
          <w:sz w:val="96"/>
          <w:szCs w:val="96"/>
        </w:rPr>
      </w:pPr>
      <w:r w:rsidRPr="00EE2F9C">
        <w:rPr>
          <w:rFonts w:ascii="Arial" w:hAnsi="Arial" w:cs="Arial"/>
          <w:b/>
          <w:color w:val="000000" w:themeColor="text1"/>
          <w:sz w:val="96"/>
          <w:szCs w:val="96"/>
        </w:rPr>
        <w:t xml:space="preserve">Policy </w:t>
      </w:r>
    </w:p>
    <w:p w:rsidR="00766142" w:rsidRDefault="00814946">
      <w:pPr>
        <w:jc w:val="center"/>
        <w:rPr>
          <w:rFonts w:ascii="Arial" w:hAnsi="Arial" w:cs="Arial"/>
          <w:b/>
          <w:sz w:val="44"/>
          <w:szCs w:val="44"/>
        </w:rPr>
      </w:pPr>
      <w:r>
        <w:rPr>
          <w:rFonts w:ascii="Arial" w:hAnsi="Arial" w:cs="Arial"/>
          <w:b/>
          <w:sz w:val="44"/>
          <w:szCs w:val="44"/>
        </w:rPr>
        <w:t>March 2022</w:t>
      </w:r>
    </w:p>
    <w:tbl>
      <w:tblPr>
        <w:tblpPr w:leftFromText="180" w:rightFromText="180" w:vertAnchor="page" w:horzAnchor="margin" w:tblpXSpec="center" w:tblpY="1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4252"/>
      </w:tblGrid>
      <w:tr w:rsidR="00814946" w:rsidRPr="006A6074" w:rsidTr="001C3F88">
        <w:trPr>
          <w:trHeight w:val="630"/>
        </w:trPr>
        <w:tc>
          <w:tcPr>
            <w:tcW w:w="3135" w:type="dxa"/>
            <w:shd w:val="clear" w:color="auto" w:fill="auto"/>
            <w:vAlign w:val="center"/>
          </w:tcPr>
          <w:p w:rsidR="00814946" w:rsidRPr="006A6074" w:rsidRDefault="00814946" w:rsidP="001C3F88">
            <w:pPr>
              <w:spacing w:after="0"/>
              <w:jc w:val="both"/>
              <w:rPr>
                <w:b/>
              </w:rPr>
            </w:pPr>
            <w:r w:rsidRPr="006A6074">
              <w:rPr>
                <w:b/>
              </w:rPr>
              <w:t>Date</w:t>
            </w:r>
          </w:p>
        </w:tc>
        <w:tc>
          <w:tcPr>
            <w:tcW w:w="4252" w:type="dxa"/>
            <w:shd w:val="clear" w:color="auto" w:fill="auto"/>
            <w:vAlign w:val="center"/>
          </w:tcPr>
          <w:p w:rsidR="00814946" w:rsidRPr="006A6074" w:rsidRDefault="00577E80" w:rsidP="001C3F88">
            <w:pPr>
              <w:spacing w:after="0"/>
              <w:jc w:val="both"/>
            </w:pPr>
            <w:r>
              <w:t>March 2022</w:t>
            </w:r>
          </w:p>
        </w:tc>
      </w:tr>
      <w:tr w:rsidR="00814946" w:rsidRPr="006A6074" w:rsidTr="001C3F88">
        <w:trPr>
          <w:trHeight w:val="568"/>
        </w:trPr>
        <w:tc>
          <w:tcPr>
            <w:tcW w:w="3135" w:type="dxa"/>
            <w:shd w:val="clear" w:color="auto" w:fill="auto"/>
            <w:vAlign w:val="center"/>
          </w:tcPr>
          <w:p w:rsidR="00814946" w:rsidRPr="006A6074" w:rsidRDefault="00814946" w:rsidP="001C3F88">
            <w:pPr>
              <w:spacing w:after="0"/>
              <w:jc w:val="both"/>
              <w:rPr>
                <w:b/>
              </w:rPr>
            </w:pPr>
            <w:r w:rsidRPr="006A6074">
              <w:rPr>
                <w:b/>
              </w:rPr>
              <w:t>Review Frequency</w:t>
            </w:r>
          </w:p>
        </w:tc>
        <w:tc>
          <w:tcPr>
            <w:tcW w:w="4252" w:type="dxa"/>
            <w:shd w:val="clear" w:color="auto" w:fill="auto"/>
            <w:vAlign w:val="center"/>
          </w:tcPr>
          <w:p w:rsidR="00814946" w:rsidRPr="006A6074" w:rsidRDefault="00814946" w:rsidP="00577E80">
            <w:pPr>
              <w:spacing w:after="0"/>
              <w:jc w:val="both"/>
            </w:pPr>
            <w:r>
              <w:t>T</w:t>
            </w:r>
            <w:r w:rsidR="00577E80">
              <w:t>hree Years</w:t>
            </w:r>
          </w:p>
        </w:tc>
      </w:tr>
      <w:tr w:rsidR="00814946" w:rsidRPr="006A6074" w:rsidTr="001C3F88">
        <w:trPr>
          <w:trHeight w:val="548"/>
        </w:trPr>
        <w:tc>
          <w:tcPr>
            <w:tcW w:w="3135" w:type="dxa"/>
            <w:shd w:val="clear" w:color="auto" w:fill="auto"/>
            <w:vAlign w:val="center"/>
          </w:tcPr>
          <w:p w:rsidR="00814946" w:rsidRPr="006A6074" w:rsidRDefault="00814946" w:rsidP="001C3F88">
            <w:pPr>
              <w:spacing w:after="0"/>
              <w:jc w:val="both"/>
              <w:rPr>
                <w:b/>
              </w:rPr>
            </w:pPr>
            <w:r w:rsidRPr="006A6074">
              <w:rPr>
                <w:b/>
              </w:rPr>
              <w:t>Date for Next Review</w:t>
            </w:r>
          </w:p>
        </w:tc>
        <w:tc>
          <w:tcPr>
            <w:tcW w:w="4252" w:type="dxa"/>
            <w:shd w:val="clear" w:color="auto" w:fill="auto"/>
            <w:vAlign w:val="center"/>
          </w:tcPr>
          <w:p w:rsidR="00814946" w:rsidRPr="006A6074" w:rsidRDefault="00577E80" w:rsidP="001C3F88">
            <w:pPr>
              <w:spacing w:after="0"/>
              <w:jc w:val="both"/>
            </w:pPr>
            <w:r>
              <w:t>March 2025</w:t>
            </w:r>
          </w:p>
        </w:tc>
      </w:tr>
    </w:tbl>
    <w:p w:rsidR="00814946" w:rsidRPr="00814946" w:rsidRDefault="00814946">
      <w:pPr>
        <w:jc w:val="center"/>
        <w:rPr>
          <w:rFonts w:ascii="Arial" w:hAnsi="Arial" w:cs="Arial"/>
          <w:b/>
          <w:sz w:val="44"/>
          <w:szCs w:val="44"/>
        </w:rPr>
      </w:pPr>
    </w:p>
    <w:p w:rsidR="000A0614" w:rsidRDefault="000A0614">
      <w:pPr>
        <w:jc w:val="center"/>
        <w:rPr>
          <w:rFonts w:ascii="Arial" w:hAnsi="Arial" w:cs="Arial"/>
          <w:b/>
          <w:sz w:val="96"/>
          <w:szCs w:val="96"/>
        </w:rPr>
      </w:pPr>
    </w:p>
    <w:p w:rsidR="000A0614" w:rsidRDefault="000A0614">
      <w:pPr>
        <w:jc w:val="center"/>
        <w:rPr>
          <w:rFonts w:ascii="Arial" w:hAnsi="Arial" w:cs="Arial"/>
          <w:b/>
          <w:sz w:val="96"/>
          <w:szCs w:val="96"/>
        </w:rPr>
      </w:pPr>
    </w:p>
    <w:p w:rsidR="000A0614" w:rsidRDefault="000A0614">
      <w:pPr>
        <w:jc w:val="center"/>
        <w:rPr>
          <w:rFonts w:ascii="Arial" w:hAnsi="Arial" w:cs="Arial"/>
          <w:b/>
          <w:sz w:val="96"/>
          <w:szCs w:val="96"/>
        </w:rPr>
      </w:pPr>
    </w:p>
    <w:tbl>
      <w:tblPr>
        <w:tblStyle w:val="GridTable1Light"/>
        <w:tblW w:w="9889" w:type="dxa"/>
        <w:tblLook w:val="0020" w:firstRow="1" w:lastRow="0" w:firstColumn="0" w:lastColumn="0" w:noHBand="0" w:noVBand="0"/>
        <w:tblCaption w:val="Equality and Inclusion Policy Cover Table "/>
        <w:tblDescription w:val="Table providing title, summary, purpose, operational date, frequency of review and date last reviewed details. "/>
      </w:tblPr>
      <w:tblGrid>
        <w:gridCol w:w="3959"/>
        <w:gridCol w:w="5930"/>
      </w:tblGrid>
      <w:tr w:rsidR="000C3082" w:rsidRPr="001474BB" w:rsidTr="0011555B">
        <w:trPr>
          <w:cnfStyle w:val="100000000000" w:firstRow="1" w:lastRow="0" w:firstColumn="0" w:lastColumn="0" w:oddVBand="0" w:evenVBand="0" w:oddHBand="0" w:evenHBand="0" w:firstRowFirstColumn="0" w:firstRowLastColumn="0" w:lastRowFirstColumn="0" w:lastRowLastColumn="0"/>
          <w:trHeight w:val="454"/>
          <w:tblHeader/>
        </w:trPr>
        <w:tc>
          <w:tcPr>
            <w:tcW w:w="3959" w:type="dxa"/>
          </w:tcPr>
          <w:p w:rsidR="000C3082" w:rsidRPr="001474BB" w:rsidRDefault="000C3082" w:rsidP="00416582">
            <w:pPr>
              <w:rPr>
                <w:rFonts w:ascii="Arial" w:hAnsi="Arial" w:cs="Arial"/>
                <w:b w:val="0"/>
                <w:sz w:val="28"/>
                <w:szCs w:val="28"/>
              </w:rPr>
            </w:pPr>
            <w:r w:rsidRPr="001474BB">
              <w:rPr>
                <w:rFonts w:ascii="Arial" w:hAnsi="Arial" w:cs="Arial"/>
                <w:sz w:val="28"/>
                <w:szCs w:val="28"/>
              </w:rPr>
              <w:t xml:space="preserve">Title </w:t>
            </w:r>
          </w:p>
        </w:tc>
        <w:tc>
          <w:tcPr>
            <w:tcW w:w="5930" w:type="dxa"/>
          </w:tcPr>
          <w:p w:rsidR="000C3082" w:rsidRPr="001474BB" w:rsidRDefault="000C3082" w:rsidP="00416582">
            <w:pPr>
              <w:rPr>
                <w:rFonts w:ascii="Arial" w:hAnsi="Arial" w:cs="Arial"/>
                <w:sz w:val="28"/>
                <w:szCs w:val="28"/>
              </w:rPr>
            </w:pPr>
            <w:r>
              <w:rPr>
                <w:rFonts w:ascii="Arial" w:hAnsi="Arial" w:cs="Arial"/>
                <w:sz w:val="28"/>
                <w:szCs w:val="28"/>
              </w:rPr>
              <w:t>Equality</w:t>
            </w:r>
            <w:r w:rsidR="00814946">
              <w:rPr>
                <w:rFonts w:ascii="Arial" w:hAnsi="Arial" w:cs="Arial"/>
                <w:sz w:val="28"/>
                <w:szCs w:val="28"/>
              </w:rPr>
              <w:t>, Diversity</w:t>
            </w:r>
            <w:r>
              <w:rPr>
                <w:rFonts w:ascii="Arial" w:hAnsi="Arial" w:cs="Arial"/>
                <w:sz w:val="28"/>
                <w:szCs w:val="28"/>
              </w:rPr>
              <w:t xml:space="preserve"> </w:t>
            </w:r>
            <w:r w:rsidRPr="001474BB">
              <w:rPr>
                <w:rFonts w:ascii="Arial" w:hAnsi="Arial" w:cs="Arial"/>
                <w:sz w:val="28"/>
                <w:szCs w:val="28"/>
              </w:rPr>
              <w:t>and Inclusion Policy</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Summary </w:t>
            </w:r>
          </w:p>
        </w:tc>
        <w:tc>
          <w:tcPr>
            <w:tcW w:w="5930" w:type="dxa"/>
          </w:tcPr>
          <w:p w:rsidR="00501A44" w:rsidRPr="001474BB" w:rsidRDefault="000C3082" w:rsidP="00814946">
            <w:pPr>
              <w:rPr>
                <w:rFonts w:ascii="Arial" w:hAnsi="Arial" w:cs="Arial"/>
                <w:sz w:val="28"/>
                <w:szCs w:val="28"/>
              </w:rPr>
            </w:pPr>
            <w:r>
              <w:rPr>
                <w:rFonts w:ascii="Arial" w:hAnsi="Arial" w:cs="Arial"/>
                <w:sz w:val="28"/>
                <w:szCs w:val="28"/>
              </w:rPr>
              <w:t xml:space="preserve">This policy sets out </w:t>
            </w:r>
            <w:r w:rsidR="00814946">
              <w:rPr>
                <w:rFonts w:ascii="Arial" w:hAnsi="Arial" w:cs="Arial"/>
                <w:sz w:val="28"/>
                <w:szCs w:val="28"/>
              </w:rPr>
              <w:t>our</w:t>
            </w:r>
            <w:r w:rsidR="00296990">
              <w:rPr>
                <w:rFonts w:ascii="Arial" w:hAnsi="Arial" w:cs="Arial"/>
                <w:sz w:val="28"/>
                <w:szCs w:val="28"/>
              </w:rPr>
              <w:t xml:space="preserve"> </w:t>
            </w:r>
            <w:r>
              <w:rPr>
                <w:rFonts w:ascii="Arial" w:hAnsi="Arial" w:cs="Arial"/>
                <w:sz w:val="28"/>
                <w:szCs w:val="28"/>
              </w:rPr>
              <w:t>commitment and approach to equality, diversity and inclusion.</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Purpose </w:t>
            </w:r>
          </w:p>
        </w:tc>
        <w:tc>
          <w:tcPr>
            <w:tcW w:w="5930" w:type="dxa"/>
          </w:tcPr>
          <w:p w:rsidR="000C3082" w:rsidRPr="001474BB" w:rsidRDefault="000C3082" w:rsidP="00296990">
            <w:pPr>
              <w:rPr>
                <w:rFonts w:ascii="Arial" w:hAnsi="Arial" w:cs="Arial"/>
                <w:sz w:val="28"/>
                <w:szCs w:val="28"/>
                <w:highlight w:val="green"/>
              </w:rPr>
            </w:pPr>
            <w:r w:rsidRPr="001474BB">
              <w:rPr>
                <w:rFonts w:ascii="Arial" w:hAnsi="Arial" w:cs="Arial"/>
                <w:sz w:val="28"/>
                <w:szCs w:val="28"/>
              </w:rPr>
              <w:t xml:space="preserve">To ensure that all </w:t>
            </w:r>
            <w:r w:rsidR="00296990">
              <w:rPr>
                <w:rFonts w:ascii="Arial" w:hAnsi="Arial" w:cs="Arial"/>
                <w:sz w:val="28"/>
                <w:szCs w:val="28"/>
              </w:rPr>
              <w:t xml:space="preserve">stakeholders </w:t>
            </w:r>
            <w:r w:rsidRPr="001474BB">
              <w:rPr>
                <w:rFonts w:ascii="Arial" w:hAnsi="Arial" w:cs="Arial"/>
                <w:sz w:val="28"/>
                <w:szCs w:val="28"/>
              </w:rPr>
              <w:t>are aware of this policy and its application in relation to equality, diversity and inclusion for all pupils and staff.</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Date </w:t>
            </w:r>
          </w:p>
        </w:tc>
        <w:tc>
          <w:tcPr>
            <w:tcW w:w="5930" w:type="dxa"/>
          </w:tcPr>
          <w:p w:rsidR="000C3082" w:rsidRPr="001474BB" w:rsidRDefault="00814946" w:rsidP="00416582">
            <w:pPr>
              <w:rPr>
                <w:rFonts w:ascii="Arial" w:hAnsi="Arial" w:cs="Arial"/>
                <w:sz w:val="28"/>
                <w:szCs w:val="28"/>
              </w:rPr>
            </w:pPr>
            <w:r>
              <w:rPr>
                <w:rFonts w:ascii="Arial" w:hAnsi="Arial" w:cs="Arial"/>
                <w:sz w:val="28"/>
                <w:szCs w:val="28"/>
              </w:rPr>
              <w:t>March 2022</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Frequency of Review </w:t>
            </w:r>
          </w:p>
        </w:tc>
        <w:tc>
          <w:tcPr>
            <w:tcW w:w="5930" w:type="dxa"/>
          </w:tcPr>
          <w:p w:rsidR="000C3082" w:rsidRPr="001474BB" w:rsidRDefault="000C3082" w:rsidP="00416582">
            <w:pPr>
              <w:rPr>
                <w:rFonts w:ascii="Arial" w:hAnsi="Arial" w:cs="Arial"/>
                <w:sz w:val="28"/>
                <w:szCs w:val="28"/>
              </w:rPr>
            </w:pPr>
            <w:r>
              <w:rPr>
                <w:rFonts w:ascii="Arial" w:hAnsi="Arial" w:cs="Arial"/>
                <w:sz w:val="28"/>
                <w:szCs w:val="28"/>
              </w:rPr>
              <w:t xml:space="preserve">Every 3 Years </w:t>
            </w:r>
            <w:r w:rsidRPr="001474BB">
              <w:rPr>
                <w:rFonts w:ascii="Arial" w:hAnsi="Arial" w:cs="Arial"/>
                <w:sz w:val="28"/>
                <w:szCs w:val="28"/>
              </w:rPr>
              <w:t xml:space="preserve"> </w:t>
            </w:r>
          </w:p>
        </w:tc>
      </w:tr>
      <w:tr w:rsidR="000C3082" w:rsidRPr="001474BB" w:rsidTr="0011555B">
        <w:trPr>
          <w:trHeight w:val="454"/>
        </w:trPr>
        <w:tc>
          <w:tcPr>
            <w:tcW w:w="3959" w:type="dxa"/>
          </w:tcPr>
          <w:p w:rsidR="000C3082" w:rsidRPr="001474BB" w:rsidRDefault="000C3082" w:rsidP="00814946">
            <w:pPr>
              <w:rPr>
                <w:rFonts w:ascii="Arial" w:hAnsi="Arial" w:cs="Arial"/>
                <w:b/>
                <w:sz w:val="28"/>
                <w:szCs w:val="28"/>
              </w:rPr>
            </w:pPr>
            <w:r w:rsidRPr="001474BB">
              <w:rPr>
                <w:rFonts w:ascii="Arial" w:hAnsi="Arial" w:cs="Arial"/>
                <w:b/>
                <w:sz w:val="28"/>
                <w:szCs w:val="28"/>
              </w:rPr>
              <w:t xml:space="preserve">Date Approved by Board of </w:t>
            </w:r>
            <w:r w:rsidR="00814946">
              <w:rPr>
                <w:rFonts w:ascii="Arial" w:hAnsi="Arial" w:cs="Arial"/>
                <w:b/>
                <w:sz w:val="28"/>
                <w:szCs w:val="28"/>
              </w:rPr>
              <w:t>Trustees</w:t>
            </w:r>
            <w:r w:rsidRPr="001474BB">
              <w:rPr>
                <w:rFonts w:ascii="Arial" w:hAnsi="Arial" w:cs="Arial"/>
                <w:b/>
                <w:sz w:val="28"/>
                <w:szCs w:val="28"/>
              </w:rPr>
              <w:t xml:space="preserve">  </w:t>
            </w:r>
          </w:p>
        </w:tc>
        <w:tc>
          <w:tcPr>
            <w:tcW w:w="5930" w:type="dxa"/>
          </w:tcPr>
          <w:p w:rsidR="000C3082" w:rsidRPr="001474BB" w:rsidRDefault="000C3082" w:rsidP="00416582">
            <w:pPr>
              <w:rPr>
                <w:rFonts w:ascii="Arial" w:hAnsi="Arial" w:cs="Arial"/>
                <w:sz w:val="28"/>
                <w:szCs w:val="28"/>
              </w:rPr>
            </w:pPr>
          </w:p>
        </w:tc>
      </w:tr>
    </w:tbl>
    <w:p w:rsidR="00E3435D" w:rsidRPr="00522422" w:rsidRDefault="00E3435D" w:rsidP="00F30361">
      <w:pPr>
        <w:rPr>
          <w:rFonts w:ascii="Arial" w:hAnsi="Arial" w:cs="Arial"/>
          <w:b/>
          <w:sz w:val="24"/>
          <w:szCs w:val="24"/>
        </w:rPr>
      </w:pPr>
    </w:p>
    <w:p w:rsidR="00FB1B8D" w:rsidRPr="00A01E8B" w:rsidRDefault="0075348E" w:rsidP="00FB1B8D">
      <w:pPr>
        <w:pStyle w:val="ListParagraph"/>
        <w:numPr>
          <w:ilvl w:val="0"/>
          <w:numId w:val="8"/>
        </w:numPr>
        <w:rPr>
          <w:rFonts w:ascii="Arial" w:hAnsi="Arial" w:cs="Arial"/>
          <w:b/>
          <w:sz w:val="28"/>
          <w:szCs w:val="24"/>
        </w:rPr>
      </w:pPr>
      <w:r w:rsidRPr="00182C0E">
        <w:rPr>
          <w:rFonts w:ascii="Arial" w:hAnsi="Arial" w:cs="Arial"/>
          <w:b/>
          <w:sz w:val="28"/>
          <w:szCs w:val="24"/>
        </w:rPr>
        <w:t xml:space="preserve">Introduction </w:t>
      </w:r>
    </w:p>
    <w:p w:rsidR="004231BA" w:rsidRDefault="00814946" w:rsidP="00D5711D">
      <w:pPr>
        <w:rPr>
          <w:rFonts w:ascii="Arial" w:hAnsi="Arial" w:cs="Arial"/>
          <w:sz w:val="24"/>
          <w:szCs w:val="24"/>
        </w:rPr>
      </w:pPr>
      <w:r w:rsidRPr="003641CF">
        <w:rPr>
          <w:rFonts w:ascii="Arial" w:hAnsi="Arial" w:cs="Arial"/>
          <w:bCs/>
          <w:sz w:val="24"/>
          <w:szCs w:val="24"/>
        </w:rPr>
        <w:t>Steel River Academy Trust</w:t>
      </w:r>
      <w:r w:rsidR="00D5711D" w:rsidRPr="003641CF">
        <w:rPr>
          <w:rFonts w:ascii="Arial" w:hAnsi="Arial" w:cs="Arial"/>
          <w:color w:val="00B050"/>
          <w:sz w:val="24"/>
          <w:szCs w:val="24"/>
        </w:rPr>
        <w:t xml:space="preserve"> </w:t>
      </w:r>
      <w:r w:rsidR="00D5711D" w:rsidRPr="003641CF">
        <w:rPr>
          <w:rFonts w:ascii="Arial" w:hAnsi="Arial" w:cs="Arial"/>
          <w:sz w:val="24"/>
          <w:szCs w:val="24"/>
        </w:rPr>
        <w:t>is</w:t>
      </w:r>
      <w:r w:rsidR="00D5711D" w:rsidRPr="00A84677">
        <w:rPr>
          <w:rFonts w:ascii="Arial" w:hAnsi="Arial" w:cs="Arial"/>
          <w:sz w:val="24"/>
          <w:szCs w:val="24"/>
        </w:rPr>
        <w:t xml:space="preserve"> c</w:t>
      </w:r>
      <w:r w:rsidR="0075348E" w:rsidRPr="00A84677">
        <w:rPr>
          <w:rFonts w:ascii="Arial" w:hAnsi="Arial" w:cs="Arial"/>
          <w:sz w:val="24"/>
          <w:szCs w:val="24"/>
        </w:rPr>
        <w:t>ommitted to equality</w:t>
      </w:r>
      <w:r>
        <w:rPr>
          <w:rFonts w:ascii="Arial" w:hAnsi="Arial" w:cs="Arial"/>
          <w:sz w:val="24"/>
          <w:szCs w:val="24"/>
        </w:rPr>
        <w:t>, diversity</w:t>
      </w:r>
      <w:r w:rsidR="0075348E" w:rsidRPr="00A84677">
        <w:rPr>
          <w:rFonts w:ascii="Arial" w:hAnsi="Arial" w:cs="Arial"/>
          <w:sz w:val="24"/>
          <w:szCs w:val="24"/>
        </w:rPr>
        <w:t xml:space="preserve"> and</w:t>
      </w:r>
      <w:r w:rsidR="00D5711D" w:rsidRPr="00A84677">
        <w:rPr>
          <w:rFonts w:ascii="Arial" w:hAnsi="Arial" w:cs="Arial"/>
          <w:sz w:val="24"/>
          <w:szCs w:val="24"/>
        </w:rPr>
        <w:t xml:space="preserve"> </w:t>
      </w:r>
      <w:r w:rsidR="00E3435D">
        <w:rPr>
          <w:rFonts w:ascii="Arial" w:hAnsi="Arial" w:cs="Arial"/>
          <w:sz w:val="24"/>
          <w:szCs w:val="24"/>
        </w:rPr>
        <w:t>inclusion</w:t>
      </w:r>
      <w:r w:rsidR="00D5711D" w:rsidRPr="00A84677">
        <w:rPr>
          <w:rFonts w:ascii="Arial" w:hAnsi="Arial" w:cs="Arial"/>
          <w:sz w:val="24"/>
          <w:szCs w:val="24"/>
        </w:rPr>
        <w:t xml:space="preserve">.  </w:t>
      </w:r>
    </w:p>
    <w:p w:rsidR="00FA0A7D" w:rsidRDefault="00D5711D" w:rsidP="00D5711D">
      <w:pPr>
        <w:rPr>
          <w:rFonts w:ascii="Arial" w:hAnsi="Arial" w:cs="Arial"/>
          <w:color w:val="000000" w:themeColor="text1"/>
          <w:sz w:val="24"/>
          <w:szCs w:val="24"/>
        </w:rPr>
      </w:pPr>
      <w:r w:rsidRPr="00A84677">
        <w:rPr>
          <w:rFonts w:ascii="Arial" w:hAnsi="Arial" w:cs="Arial"/>
          <w:sz w:val="24"/>
          <w:szCs w:val="24"/>
        </w:rPr>
        <w:t>We</w:t>
      </w:r>
      <w:r w:rsidR="00182C0E" w:rsidRPr="00A84677">
        <w:rPr>
          <w:rFonts w:ascii="Arial" w:hAnsi="Arial" w:cs="Arial"/>
          <w:sz w:val="24"/>
          <w:szCs w:val="24"/>
        </w:rPr>
        <w:t xml:space="preserve"> recognise the value of diverse environments and strive to</w:t>
      </w:r>
      <w:r w:rsidRPr="00A84677">
        <w:rPr>
          <w:rFonts w:ascii="Arial" w:hAnsi="Arial" w:cs="Arial"/>
          <w:sz w:val="24"/>
          <w:szCs w:val="24"/>
        </w:rPr>
        <w:t xml:space="preserve"> promote a culture in which all pupils</w:t>
      </w:r>
      <w:r w:rsidR="0075348E" w:rsidRPr="00A84677">
        <w:rPr>
          <w:rFonts w:ascii="Arial" w:hAnsi="Arial" w:cs="Arial"/>
          <w:sz w:val="24"/>
          <w:szCs w:val="24"/>
        </w:rPr>
        <w:t xml:space="preserve">, </w:t>
      </w:r>
      <w:r w:rsidRPr="00A84677">
        <w:rPr>
          <w:rFonts w:ascii="Arial" w:hAnsi="Arial" w:cs="Arial"/>
          <w:sz w:val="24"/>
          <w:szCs w:val="24"/>
        </w:rPr>
        <w:t>staff</w:t>
      </w:r>
      <w:r w:rsidR="0075348E" w:rsidRPr="00A84677">
        <w:rPr>
          <w:rFonts w:ascii="Arial" w:hAnsi="Arial" w:cs="Arial"/>
          <w:sz w:val="24"/>
          <w:szCs w:val="24"/>
        </w:rPr>
        <w:t xml:space="preserve"> and members of the school community are</w:t>
      </w:r>
      <w:r w:rsidRPr="00A84677">
        <w:rPr>
          <w:rFonts w:ascii="Arial" w:hAnsi="Arial" w:cs="Arial"/>
          <w:sz w:val="24"/>
          <w:szCs w:val="24"/>
        </w:rPr>
        <w:t xml:space="preserve"> </w:t>
      </w:r>
      <w:r w:rsidR="00A27029">
        <w:rPr>
          <w:rFonts w:ascii="Arial" w:hAnsi="Arial" w:cs="Arial"/>
          <w:sz w:val="24"/>
          <w:szCs w:val="24"/>
        </w:rPr>
        <w:t xml:space="preserve">welcomed and </w:t>
      </w:r>
      <w:r w:rsidRPr="00A84677">
        <w:rPr>
          <w:rFonts w:ascii="Arial" w:hAnsi="Arial" w:cs="Arial"/>
          <w:sz w:val="24"/>
          <w:szCs w:val="24"/>
        </w:rPr>
        <w:t>supported to fulfil their potential</w:t>
      </w:r>
      <w:r w:rsidR="00A27029">
        <w:rPr>
          <w:rFonts w:ascii="Arial" w:hAnsi="Arial" w:cs="Arial"/>
          <w:sz w:val="24"/>
          <w:szCs w:val="24"/>
        </w:rPr>
        <w:t>,</w:t>
      </w:r>
      <w:r w:rsidRPr="00A84677">
        <w:rPr>
          <w:rFonts w:ascii="Arial" w:hAnsi="Arial" w:cs="Arial"/>
          <w:sz w:val="24"/>
          <w:szCs w:val="24"/>
        </w:rPr>
        <w:t xml:space="preserve"> irrespective of their </w:t>
      </w:r>
      <w:r w:rsidR="004231BA" w:rsidRPr="00A27029">
        <w:rPr>
          <w:rFonts w:ascii="Arial" w:hAnsi="Arial" w:cs="Arial"/>
          <w:color w:val="000000" w:themeColor="text1"/>
          <w:sz w:val="24"/>
          <w:szCs w:val="24"/>
        </w:rPr>
        <w:t>backg</w:t>
      </w:r>
      <w:r w:rsidR="00D87405" w:rsidRPr="00A27029">
        <w:rPr>
          <w:rFonts w:ascii="Arial" w:hAnsi="Arial" w:cs="Arial"/>
          <w:color w:val="000000" w:themeColor="text1"/>
          <w:sz w:val="24"/>
          <w:szCs w:val="24"/>
        </w:rPr>
        <w:t xml:space="preserve">round </w:t>
      </w:r>
      <w:r w:rsidR="004231BA" w:rsidRPr="00A27029">
        <w:rPr>
          <w:rFonts w:ascii="Arial" w:hAnsi="Arial" w:cs="Arial"/>
          <w:color w:val="000000" w:themeColor="text1"/>
          <w:sz w:val="24"/>
          <w:szCs w:val="24"/>
        </w:rPr>
        <w:t xml:space="preserve">or personal </w:t>
      </w:r>
      <w:r w:rsidR="004231BA" w:rsidRPr="00D705A2">
        <w:rPr>
          <w:rFonts w:ascii="Arial" w:hAnsi="Arial" w:cs="Arial"/>
          <w:color w:val="000000" w:themeColor="text1"/>
          <w:sz w:val="24"/>
          <w:szCs w:val="24"/>
        </w:rPr>
        <w:t xml:space="preserve">characteristics. </w:t>
      </w:r>
    </w:p>
    <w:p w:rsidR="006E2D1F" w:rsidRDefault="00FA0A7D" w:rsidP="00FA0A7D">
      <w:pPr>
        <w:ind w:left="10"/>
        <w:rPr>
          <w:rFonts w:ascii="Arial" w:hAnsi="Arial" w:cs="Arial"/>
          <w:sz w:val="24"/>
          <w:szCs w:val="24"/>
        </w:rPr>
      </w:pPr>
      <w:r w:rsidRPr="00FA0A7D">
        <w:rPr>
          <w:rFonts w:ascii="Arial" w:hAnsi="Arial" w:cs="Arial"/>
          <w:sz w:val="24"/>
          <w:szCs w:val="24"/>
        </w:rPr>
        <w:t>We believe that the Equality Act 2010 provides a framework to support our commitment to valuing diversity, tackling discrimination and promoting equality and fairness</w:t>
      </w:r>
      <w:r>
        <w:rPr>
          <w:rFonts w:ascii="Arial" w:hAnsi="Arial" w:cs="Arial"/>
          <w:sz w:val="24"/>
          <w:szCs w:val="24"/>
        </w:rPr>
        <w:t xml:space="preserve"> as it protects people on the grounds of specified ‘Protected Characteristics</w:t>
      </w:r>
      <w:r w:rsidR="006E2D1F">
        <w:rPr>
          <w:rFonts w:ascii="Arial" w:hAnsi="Arial" w:cs="Arial"/>
          <w:sz w:val="24"/>
          <w:szCs w:val="24"/>
        </w:rPr>
        <w:t xml:space="preserve"> </w:t>
      </w:r>
      <w:r>
        <w:rPr>
          <w:rFonts w:ascii="Arial" w:hAnsi="Arial" w:cs="Arial"/>
          <w:sz w:val="24"/>
          <w:szCs w:val="24"/>
        </w:rPr>
        <w:t>(</w:t>
      </w:r>
      <w:r w:rsidR="006E2D1F" w:rsidRPr="006E2D1F">
        <w:rPr>
          <w:rFonts w:ascii="Arial" w:hAnsi="Arial" w:cs="Arial"/>
          <w:b/>
          <w:sz w:val="24"/>
          <w:szCs w:val="24"/>
        </w:rPr>
        <w:t>Age, Sex, Disability and caring responsibilities, Gender assignment (Transgender), sexual orientation, pregnancy and maternity leave, Religion, belief or faith, Race or ethnicity, Marital status or civil partnership</w:t>
      </w:r>
      <w:r w:rsidR="006E2D1F">
        <w:rPr>
          <w:rFonts w:ascii="Arial" w:hAnsi="Arial" w:cs="Arial"/>
          <w:sz w:val="24"/>
          <w:szCs w:val="24"/>
        </w:rPr>
        <w:t>)</w:t>
      </w:r>
      <w:r w:rsidR="00BC2ABD">
        <w:rPr>
          <w:rFonts w:ascii="Arial" w:hAnsi="Arial" w:cs="Arial"/>
          <w:sz w:val="24"/>
          <w:szCs w:val="24"/>
        </w:rPr>
        <w:t>.</w:t>
      </w:r>
      <w:r w:rsidRPr="00FA0A7D">
        <w:rPr>
          <w:rFonts w:ascii="Arial" w:hAnsi="Arial" w:cs="Arial"/>
          <w:sz w:val="24"/>
          <w:szCs w:val="24"/>
        </w:rPr>
        <w:t xml:space="preserve"> </w:t>
      </w:r>
    </w:p>
    <w:p w:rsidR="00FA0A7D" w:rsidRDefault="006E2D1F" w:rsidP="00FA0A7D">
      <w:pPr>
        <w:ind w:left="10"/>
        <w:rPr>
          <w:rFonts w:ascii="Arial" w:hAnsi="Arial" w:cs="Arial"/>
          <w:sz w:val="24"/>
          <w:szCs w:val="24"/>
        </w:rPr>
      </w:pPr>
      <w:r>
        <w:rPr>
          <w:rFonts w:ascii="Arial" w:hAnsi="Arial" w:cs="Arial"/>
          <w:sz w:val="24"/>
          <w:szCs w:val="24"/>
        </w:rPr>
        <w:t xml:space="preserve">We also </w:t>
      </w:r>
      <w:r w:rsidR="00092AA2">
        <w:rPr>
          <w:rFonts w:ascii="Arial" w:hAnsi="Arial" w:cs="Arial"/>
          <w:sz w:val="24"/>
          <w:szCs w:val="24"/>
        </w:rPr>
        <w:t>recognise</w:t>
      </w:r>
      <w:r>
        <w:rPr>
          <w:rFonts w:ascii="Arial" w:hAnsi="Arial" w:cs="Arial"/>
          <w:sz w:val="24"/>
          <w:szCs w:val="24"/>
        </w:rPr>
        <w:t xml:space="preserve"> that one of the main factors that contribute to inequality is poverty. Indeed, poverty can often have a disproportionate impact on protected groups. We have therefore broadened the scope of our equality</w:t>
      </w:r>
      <w:r w:rsidR="00FA0A7D" w:rsidRPr="00FA0A7D">
        <w:rPr>
          <w:rFonts w:ascii="Arial" w:hAnsi="Arial" w:cs="Arial"/>
          <w:sz w:val="24"/>
          <w:szCs w:val="24"/>
        </w:rPr>
        <w:t xml:space="preserve"> </w:t>
      </w:r>
      <w:r w:rsidR="00092AA2">
        <w:rPr>
          <w:rFonts w:ascii="Arial" w:hAnsi="Arial" w:cs="Arial"/>
          <w:sz w:val="24"/>
          <w:szCs w:val="24"/>
        </w:rPr>
        <w:t>work to encompass social class, income or housing circumstances. Within our Trust, we will use the Free School Meals indicator along with IDACI (deprivation Index) report to analyse our work in this area.</w:t>
      </w:r>
    </w:p>
    <w:p w:rsidR="00092AA2" w:rsidRPr="00AF14BC" w:rsidRDefault="00092AA2" w:rsidP="00092AA2">
      <w:pPr>
        <w:rPr>
          <w:rFonts w:ascii="Arial" w:hAnsi="Arial" w:cs="Arial"/>
          <w:strike/>
          <w:color w:val="000000" w:themeColor="text1"/>
          <w:sz w:val="24"/>
          <w:szCs w:val="24"/>
        </w:rPr>
      </w:pPr>
      <w:r w:rsidRPr="003641CF">
        <w:rPr>
          <w:rFonts w:ascii="Arial" w:hAnsi="Arial" w:cs="Arial"/>
          <w:bCs/>
          <w:sz w:val="24"/>
          <w:szCs w:val="24"/>
        </w:rPr>
        <w:t>Steel River Academy Trust</w:t>
      </w:r>
      <w:r w:rsidRPr="003641CF">
        <w:rPr>
          <w:rFonts w:ascii="Arial" w:hAnsi="Arial" w:cs="Arial"/>
          <w:color w:val="00B050"/>
          <w:sz w:val="24"/>
          <w:szCs w:val="24"/>
        </w:rPr>
        <w:t xml:space="preserve"> </w:t>
      </w:r>
      <w:r w:rsidRPr="00AF14BC">
        <w:rPr>
          <w:rFonts w:ascii="Arial" w:hAnsi="Arial" w:cs="Arial"/>
          <w:color w:val="000000" w:themeColor="text1"/>
          <w:sz w:val="24"/>
          <w:szCs w:val="24"/>
        </w:rPr>
        <w:t xml:space="preserve">is an inclusive </w:t>
      </w:r>
      <w:r>
        <w:rPr>
          <w:rFonts w:ascii="Arial" w:hAnsi="Arial" w:cs="Arial"/>
          <w:color w:val="000000" w:themeColor="text1"/>
          <w:sz w:val="24"/>
          <w:szCs w:val="24"/>
        </w:rPr>
        <w:t>group of schools who</w:t>
      </w:r>
      <w:r w:rsidRPr="00AF14BC">
        <w:rPr>
          <w:rFonts w:ascii="Arial" w:hAnsi="Arial" w:cs="Arial"/>
          <w:color w:val="000000" w:themeColor="text1"/>
          <w:sz w:val="24"/>
          <w:szCs w:val="24"/>
        </w:rPr>
        <w:t xml:space="preserve"> focus on the well-being and progress of all our children and young people and where all members of our school community are of equal worth. </w:t>
      </w:r>
    </w:p>
    <w:p w:rsidR="00A27029" w:rsidRPr="00A27029" w:rsidRDefault="00A01E8B" w:rsidP="00D5711D">
      <w:pPr>
        <w:rPr>
          <w:rFonts w:ascii="Arial" w:hAnsi="Arial" w:cs="Arial"/>
          <w:color w:val="000000" w:themeColor="text1"/>
          <w:sz w:val="24"/>
          <w:szCs w:val="24"/>
        </w:rPr>
      </w:pPr>
      <w:r>
        <w:rPr>
          <w:rFonts w:ascii="Arial" w:hAnsi="Arial" w:cs="Arial"/>
          <w:bCs/>
          <w:sz w:val="24"/>
          <w:szCs w:val="24"/>
        </w:rPr>
        <w:t>We are committed to</w:t>
      </w:r>
      <w:r w:rsidR="00D705A2" w:rsidRPr="00D705A2">
        <w:rPr>
          <w:rFonts w:ascii="Arial" w:hAnsi="Arial" w:cs="Arial"/>
          <w:bCs/>
          <w:sz w:val="24"/>
          <w:szCs w:val="24"/>
        </w:rPr>
        <w:t xml:space="preserve"> an ethos and culture of inclusion in </w:t>
      </w:r>
      <w:r w:rsidR="00D705A2" w:rsidRPr="003641CF">
        <w:rPr>
          <w:rFonts w:ascii="Arial" w:hAnsi="Arial" w:cs="Arial"/>
          <w:bCs/>
          <w:sz w:val="24"/>
          <w:szCs w:val="24"/>
        </w:rPr>
        <w:t xml:space="preserve">our </w:t>
      </w:r>
      <w:r w:rsidR="003641CF">
        <w:rPr>
          <w:rFonts w:ascii="Arial" w:hAnsi="Arial" w:cs="Arial"/>
          <w:bCs/>
          <w:sz w:val="24"/>
          <w:szCs w:val="24"/>
        </w:rPr>
        <w:t>s</w:t>
      </w:r>
      <w:r w:rsidR="00D705A2" w:rsidRPr="003641CF">
        <w:rPr>
          <w:rFonts w:ascii="Arial" w:hAnsi="Arial" w:cs="Arial"/>
          <w:bCs/>
          <w:sz w:val="24"/>
          <w:szCs w:val="24"/>
        </w:rPr>
        <w:t>chool</w:t>
      </w:r>
      <w:r w:rsidR="00814946" w:rsidRPr="003641CF">
        <w:rPr>
          <w:rFonts w:ascii="Arial" w:hAnsi="Arial" w:cs="Arial"/>
          <w:bCs/>
          <w:sz w:val="24"/>
          <w:szCs w:val="24"/>
        </w:rPr>
        <w:t>s</w:t>
      </w:r>
      <w:r w:rsidR="00573099">
        <w:rPr>
          <w:rFonts w:ascii="Arial" w:hAnsi="Arial" w:cs="Arial"/>
          <w:color w:val="FF0000"/>
          <w:sz w:val="24"/>
          <w:szCs w:val="24"/>
        </w:rPr>
        <w:t xml:space="preserve"> </w:t>
      </w:r>
      <w:r w:rsidR="00D705A2" w:rsidRPr="00D705A2">
        <w:rPr>
          <w:rFonts w:ascii="Arial" w:hAnsi="Arial" w:cs="Arial"/>
          <w:bCs/>
          <w:sz w:val="24"/>
          <w:szCs w:val="24"/>
        </w:rPr>
        <w:t xml:space="preserve">for all pupils, irrespective of race, religion/belief, political views, </w:t>
      </w:r>
      <w:r w:rsidR="007130A8">
        <w:rPr>
          <w:rFonts w:ascii="Arial" w:hAnsi="Arial" w:cs="Arial"/>
          <w:bCs/>
          <w:sz w:val="24"/>
          <w:szCs w:val="24"/>
        </w:rPr>
        <w:t xml:space="preserve">disability, SEN status, </w:t>
      </w:r>
      <w:r w:rsidR="00D705A2" w:rsidRPr="00D705A2">
        <w:rPr>
          <w:rFonts w:ascii="Arial" w:hAnsi="Arial" w:cs="Arial"/>
          <w:bCs/>
          <w:sz w:val="24"/>
          <w:szCs w:val="24"/>
        </w:rPr>
        <w:t>gender, gender identity (e.g. transgender) and</w:t>
      </w:r>
      <w:r w:rsidR="007130A8">
        <w:rPr>
          <w:rFonts w:ascii="Arial" w:hAnsi="Arial" w:cs="Arial"/>
          <w:bCs/>
          <w:sz w:val="24"/>
          <w:szCs w:val="24"/>
        </w:rPr>
        <w:t>/or</w:t>
      </w:r>
      <w:r w:rsidR="00D705A2" w:rsidRPr="00D705A2">
        <w:rPr>
          <w:rFonts w:ascii="Arial" w:hAnsi="Arial" w:cs="Arial"/>
          <w:bCs/>
          <w:sz w:val="24"/>
          <w:szCs w:val="24"/>
        </w:rPr>
        <w:t xml:space="preserve"> sexual orientation (LGB</w:t>
      </w:r>
      <w:r w:rsidR="00B91DF0">
        <w:rPr>
          <w:rFonts w:ascii="Arial" w:hAnsi="Arial" w:cs="Arial"/>
          <w:bCs/>
          <w:sz w:val="24"/>
          <w:szCs w:val="24"/>
        </w:rPr>
        <w:t>T</w:t>
      </w:r>
      <w:r w:rsidR="003641CF">
        <w:rPr>
          <w:rFonts w:ascii="Arial" w:hAnsi="Arial" w:cs="Arial"/>
          <w:bCs/>
          <w:sz w:val="24"/>
          <w:szCs w:val="24"/>
        </w:rPr>
        <w:t>I</w:t>
      </w:r>
      <w:r w:rsidR="00D705A2" w:rsidRPr="00D705A2">
        <w:rPr>
          <w:rFonts w:ascii="Arial" w:hAnsi="Arial" w:cs="Arial"/>
          <w:bCs/>
          <w:sz w:val="24"/>
          <w:szCs w:val="24"/>
        </w:rPr>
        <w:t>Q+).</w:t>
      </w:r>
    </w:p>
    <w:p w:rsidR="00AF14BC" w:rsidRDefault="00AF14BC" w:rsidP="00D5711D">
      <w:pPr>
        <w:rPr>
          <w:rFonts w:ascii="Arial" w:hAnsi="Arial" w:cs="Arial"/>
          <w:sz w:val="24"/>
          <w:szCs w:val="24"/>
        </w:rPr>
      </w:pPr>
      <w:r w:rsidRPr="00AF14BC">
        <w:rPr>
          <w:rFonts w:ascii="Arial" w:hAnsi="Arial" w:cs="Arial"/>
          <w:sz w:val="24"/>
          <w:szCs w:val="24"/>
        </w:rPr>
        <w:t>W</w:t>
      </w:r>
      <w:r w:rsidR="00A27029">
        <w:rPr>
          <w:rFonts w:ascii="Arial" w:hAnsi="Arial" w:cs="Arial"/>
          <w:sz w:val="24"/>
          <w:szCs w:val="24"/>
        </w:rPr>
        <w:t>e</w:t>
      </w:r>
      <w:r w:rsidRPr="00AF14BC">
        <w:rPr>
          <w:rFonts w:ascii="Arial" w:hAnsi="Arial" w:cs="Arial"/>
          <w:sz w:val="24"/>
          <w:szCs w:val="24"/>
        </w:rPr>
        <w:t xml:space="preserve"> </w:t>
      </w:r>
      <w:r w:rsidR="00096547" w:rsidRPr="00AF14BC">
        <w:rPr>
          <w:rFonts w:ascii="Arial" w:hAnsi="Arial" w:cs="Arial"/>
          <w:sz w:val="24"/>
          <w:szCs w:val="24"/>
        </w:rPr>
        <w:t>recognise</w:t>
      </w:r>
      <w:r w:rsidRPr="00AF14BC">
        <w:rPr>
          <w:rFonts w:ascii="Arial" w:hAnsi="Arial" w:cs="Arial"/>
          <w:sz w:val="24"/>
          <w:szCs w:val="24"/>
        </w:rPr>
        <w:t>, res</w:t>
      </w:r>
      <w:r w:rsidR="00A27029">
        <w:rPr>
          <w:rFonts w:ascii="Arial" w:hAnsi="Arial" w:cs="Arial"/>
          <w:sz w:val="24"/>
          <w:szCs w:val="24"/>
        </w:rPr>
        <w:t>p</w:t>
      </w:r>
      <w:r w:rsidRPr="00AF14BC">
        <w:rPr>
          <w:rFonts w:ascii="Arial" w:hAnsi="Arial" w:cs="Arial"/>
          <w:sz w:val="24"/>
          <w:szCs w:val="24"/>
        </w:rPr>
        <w:t xml:space="preserve">ect and value </w:t>
      </w:r>
      <w:r w:rsidR="00096547">
        <w:rPr>
          <w:rFonts w:ascii="Arial" w:hAnsi="Arial" w:cs="Arial"/>
          <w:sz w:val="24"/>
          <w:szCs w:val="24"/>
        </w:rPr>
        <w:t>difference</w:t>
      </w:r>
      <w:r>
        <w:rPr>
          <w:rFonts w:ascii="Arial" w:hAnsi="Arial" w:cs="Arial"/>
          <w:sz w:val="24"/>
          <w:szCs w:val="24"/>
        </w:rPr>
        <w:t xml:space="preserve"> and understand that diversity is a strength</w:t>
      </w:r>
      <w:r w:rsidR="00B91DF0">
        <w:rPr>
          <w:rFonts w:ascii="Arial" w:hAnsi="Arial" w:cs="Arial"/>
          <w:sz w:val="24"/>
          <w:szCs w:val="24"/>
        </w:rPr>
        <w:t xml:space="preserve"> that enriches our lives</w:t>
      </w:r>
      <w:r>
        <w:rPr>
          <w:rFonts w:ascii="Arial" w:hAnsi="Arial" w:cs="Arial"/>
          <w:sz w:val="24"/>
          <w:szCs w:val="24"/>
        </w:rPr>
        <w:t>. We take account of differences and strive to remove any barriers</w:t>
      </w:r>
      <w:r w:rsidR="00FE7D61">
        <w:rPr>
          <w:rFonts w:ascii="Arial" w:hAnsi="Arial" w:cs="Arial"/>
          <w:sz w:val="24"/>
          <w:szCs w:val="24"/>
        </w:rPr>
        <w:t xml:space="preserve"> to learning and development</w:t>
      </w:r>
      <w:r>
        <w:rPr>
          <w:rFonts w:ascii="Arial" w:hAnsi="Arial" w:cs="Arial"/>
          <w:sz w:val="24"/>
          <w:szCs w:val="24"/>
        </w:rPr>
        <w:t xml:space="preserve">. </w:t>
      </w:r>
    </w:p>
    <w:p w:rsidR="00182C0E" w:rsidRDefault="00097856" w:rsidP="00BA3563">
      <w:pPr>
        <w:spacing w:after="0" w:line="240" w:lineRule="auto"/>
        <w:rPr>
          <w:rFonts w:ascii="Arial" w:hAnsi="Arial" w:cs="Arial"/>
          <w:sz w:val="24"/>
          <w:szCs w:val="24"/>
        </w:rPr>
      </w:pPr>
      <w:r w:rsidRPr="00A84677">
        <w:rPr>
          <w:rFonts w:ascii="Arial" w:hAnsi="Arial" w:cs="Arial"/>
          <w:sz w:val="24"/>
          <w:szCs w:val="24"/>
        </w:rPr>
        <w:t>We oppose all forms of unl</w:t>
      </w:r>
      <w:r w:rsidR="00182C0E" w:rsidRPr="00A84677">
        <w:rPr>
          <w:rFonts w:ascii="Arial" w:hAnsi="Arial" w:cs="Arial"/>
          <w:sz w:val="24"/>
          <w:szCs w:val="24"/>
        </w:rPr>
        <w:t>awful and unfair discrimination</w:t>
      </w:r>
      <w:r w:rsidR="00FB1620">
        <w:rPr>
          <w:rFonts w:ascii="Arial" w:hAnsi="Arial" w:cs="Arial"/>
          <w:sz w:val="24"/>
          <w:szCs w:val="24"/>
        </w:rPr>
        <w:t xml:space="preserve">, </w:t>
      </w:r>
      <w:r w:rsidRPr="00A84677">
        <w:rPr>
          <w:rFonts w:ascii="Arial" w:hAnsi="Arial" w:cs="Arial"/>
          <w:sz w:val="24"/>
          <w:szCs w:val="24"/>
        </w:rPr>
        <w:t>bullying and harassment</w:t>
      </w:r>
      <w:r w:rsidR="00FB1620">
        <w:rPr>
          <w:rFonts w:ascii="Arial" w:hAnsi="Arial" w:cs="Arial"/>
          <w:sz w:val="24"/>
          <w:szCs w:val="24"/>
        </w:rPr>
        <w:t xml:space="preserve"> and will take swift action to address any incidents which occur.</w:t>
      </w:r>
      <w:r w:rsidR="004231BA">
        <w:rPr>
          <w:rFonts w:ascii="Arial" w:hAnsi="Arial" w:cs="Arial"/>
          <w:sz w:val="24"/>
          <w:szCs w:val="24"/>
        </w:rPr>
        <w:t xml:space="preserve"> </w:t>
      </w:r>
      <w:r w:rsidR="004231BA" w:rsidRPr="00A27029">
        <w:rPr>
          <w:rFonts w:ascii="Arial" w:hAnsi="Arial" w:cs="Arial"/>
          <w:color w:val="000000" w:themeColor="text1"/>
          <w:sz w:val="24"/>
          <w:szCs w:val="24"/>
        </w:rPr>
        <w:t xml:space="preserve">As a </w:t>
      </w:r>
      <w:r w:rsidR="00092AA2">
        <w:rPr>
          <w:rFonts w:ascii="Arial" w:hAnsi="Arial" w:cs="Arial"/>
          <w:color w:val="000000" w:themeColor="text1"/>
          <w:sz w:val="24"/>
          <w:szCs w:val="24"/>
        </w:rPr>
        <w:t>Trust</w:t>
      </w:r>
      <w:r w:rsidR="004231BA" w:rsidRPr="00A27029">
        <w:rPr>
          <w:rFonts w:ascii="Arial" w:hAnsi="Arial" w:cs="Arial"/>
          <w:color w:val="000000" w:themeColor="text1"/>
          <w:sz w:val="24"/>
          <w:szCs w:val="24"/>
        </w:rPr>
        <w:t xml:space="preserve"> community, we </w:t>
      </w:r>
      <w:r w:rsidRPr="00A84677">
        <w:rPr>
          <w:rFonts w:ascii="Arial" w:hAnsi="Arial" w:cs="Arial"/>
          <w:sz w:val="24"/>
          <w:szCs w:val="24"/>
        </w:rPr>
        <w:t>recognise the need to champion equality and ensure inclusion for al</w:t>
      </w:r>
      <w:r w:rsidR="00182C0E" w:rsidRPr="00A84677">
        <w:rPr>
          <w:rFonts w:ascii="Arial" w:hAnsi="Arial" w:cs="Arial"/>
          <w:sz w:val="24"/>
          <w:szCs w:val="24"/>
        </w:rPr>
        <w:t>l pupils in the full life of our</w:t>
      </w:r>
      <w:r w:rsidRPr="00A84677">
        <w:rPr>
          <w:rFonts w:ascii="Arial" w:hAnsi="Arial" w:cs="Arial"/>
          <w:sz w:val="24"/>
          <w:szCs w:val="24"/>
        </w:rPr>
        <w:t xml:space="preserve"> </w:t>
      </w:r>
      <w:proofErr w:type="gramStart"/>
      <w:r w:rsidRPr="00A84677">
        <w:rPr>
          <w:rFonts w:ascii="Arial" w:hAnsi="Arial" w:cs="Arial"/>
          <w:sz w:val="24"/>
          <w:szCs w:val="24"/>
        </w:rPr>
        <w:t>school</w:t>
      </w:r>
      <w:r w:rsidR="00FE7D61">
        <w:rPr>
          <w:rFonts w:ascii="Arial" w:hAnsi="Arial" w:cs="Arial"/>
          <w:sz w:val="24"/>
          <w:szCs w:val="24"/>
        </w:rPr>
        <w:t>;</w:t>
      </w:r>
      <w:proofErr w:type="gramEnd"/>
      <w:r w:rsidR="00FE7D61">
        <w:rPr>
          <w:rFonts w:ascii="Arial" w:hAnsi="Arial" w:cs="Arial"/>
          <w:sz w:val="24"/>
          <w:szCs w:val="24"/>
        </w:rPr>
        <w:t xml:space="preserve"> where appropriate making necessary adjustments to enable everyone’s participation.</w:t>
      </w:r>
    </w:p>
    <w:p w:rsidR="00766142" w:rsidRPr="00A84677" w:rsidRDefault="00766142" w:rsidP="00BA3563">
      <w:pPr>
        <w:spacing w:after="0" w:line="240" w:lineRule="auto"/>
        <w:rPr>
          <w:rFonts w:ascii="Arial" w:hAnsi="Arial" w:cs="Arial"/>
          <w:sz w:val="24"/>
          <w:szCs w:val="24"/>
        </w:rPr>
      </w:pPr>
    </w:p>
    <w:p w:rsidR="00E3435D" w:rsidRDefault="00F1619D" w:rsidP="00182C0E">
      <w:pPr>
        <w:rPr>
          <w:rFonts w:eastAsia="Times New Roman" w:cstheme="minorHAnsi"/>
          <w:color w:val="000000" w:themeColor="text1"/>
          <w:sz w:val="24"/>
          <w:szCs w:val="24"/>
          <w:lang w:eastAsia="en-GB"/>
        </w:rPr>
      </w:pPr>
      <w:r w:rsidRPr="00F1619D">
        <w:rPr>
          <w:rFonts w:ascii="Arial" w:hAnsi="Arial" w:cs="Arial"/>
          <w:bCs/>
          <w:sz w:val="24"/>
          <w:szCs w:val="24"/>
        </w:rPr>
        <w:t>Steel River Academy Trust</w:t>
      </w:r>
      <w:r w:rsidRPr="00F1619D">
        <w:rPr>
          <w:rFonts w:ascii="Arial" w:hAnsi="Arial" w:cs="Arial"/>
          <w:sz w:val="24"/>
          <w:szCs w:val="24"/>
        </w:rPr>
        <w:t xml:space="preserve"> </w:t>
      </w:r>
      <w:r w:rsidR="00182C0E" w:rsidRPr="00A84677">
        <w:rPr>
          <w:rFonts w:ascii="Arial" w:hAnsi="Arial" w:cs="Arial"/>
          <w:sz w:val="24"/>
          <w:szCs w:val="24"/>
        </w:rPr>
        <w:t>believes t</w:t>
      </w:r>
      <w:r w:rsidR="00182C0E" w:rsidRPr="00A84677">
        <w:rPr>
          <w:rFonts w:ascii="Arial" w:hAnsi="Arial" w:cs="Arial"/>
          <w:color w:val="000000" w:themeColor="text1"/>
          <w:sz w:val="24"/>
          <w:szCs w:val="24"/>
        </w:rPr>
        <w:t>hat e</w:t>
      </w:r>
      <w:r w:rsidR="00D5711D" w:rsidRPr="00A84677">
        <w:rPr>
          <w:rFonts w:ascii="Arial" w:eastAsia="Times New Roman" w:hAnsi="Arial" w:cs="Arial"/>
          <w:color w:val="000000" w:themeColor="text1"/>
          <w:sz w:val="24"/>
          <w:szCs w:val="24"/>
          <w:lang w:eastAsia="en-GB"/>
        </w:rPr>
        <w:t>ducation</w:t>
      </w:r>
      <w:r w:rsidR="004231BA">
        <w:rPr>
          <w:rFonts w:ascii="Arial" w:eastAsia="Times New Roman" w:hAnsi="Arial" w:cs="Arial"/>
          <w:color w:val="000000" w:themeColor="text1"/>
          <w:sz w:val="24"/>
          <w:szCs w:val="24"/>
          <w:lang w:eastAsia="en-GB"/>
        </w:rPr>
        <w:t xml:space="preserve"> (</w:t>
      </w:r>
      <w:r w:rsidR="004231BA" w:rsidRPr="00A27029">
        <w:rPr>
          <w:rFonts w:ascii="Arial" w:eastAsia="Times New Roman" w:hAnsi="Arial" w:cs="Arial"/>
          <w:color w:val="000000" w:themeColor="text1"/>
          <w:sz w:val="24"/>
          <w:szCs w:val="24"/>
          <w:lang w:eastAsia="en-GB"/>
        </w:rPr>
        <w:t xml:space="preserve">both formal and informal learning) </w:t>
      </w:r>
      <w:r w:rsidR="00D5711D" w:rsidRPr="00A27029">
        <w:rPr>
          <w:rFonts w:ascii="Arial" w:eastAsia="Times New Roman" w:hAnsi="Arial" w:cs="Arial"/>
          <w:color w:val="000000" w:themeColor="text1"/>
          <w:sz w:val="24"/>
          <w:szCs w:val="24"/>
          <w:lang w:eastAsia="en-GB"/>
        </w:rPr>
        <w:t>is</w:t>
      </w:r>
      <w:r w:rsidR="00D5711D" w:rsidRPr="00A84677">
        <w:rPr>
          <w:rFonts w:ascii="Arial" w:eastAsia="Times New Roman" w:hAnsi="Arial" w:cs="Arial"/>
          <w:color w:val="000000" w:themeColor="text1"/>
          <w:sz w:val="24"/>
          <w:szCs w:val="24"/>
          <w:lang w:eastAsia="en-GB"/>
        </w:rPr>
        <w:t xml:space="preserve"> fundament</w:t>
      </w:r>
      <w:r w:rsidR="00182C0E" w:rsidRPr="00A84677">
        <w:rPr>
          <w:rFonts w:ascii="Arial" w:eastAsia="Times New Roman" w:hAnsi="Arial" w:cs="Arial"/>
          <w:color w:val="000000" w:themeColor="text1"/>
          <w:sz w:val="24"/>
          <w:szCs w:val="24"/>
          <w:lang w:eastAsia="en-GB"/>
        </w:rPr>
        <w:t>al to equality of opportunity. It prepares young people for life and is</w:t>
      </w:r>
      <w:r w:rsidR="00D5711D" w:rsidRPr="00A84677">
        <w:rPr>
          <w:rFonts w:ascii="Arial" w:eastAsia="Times New Roman" w:hAnsi="Arial" w:cs="Arial"/>
          <w:color w:val="000000" w:themeColor="text1"/>
          <w:sz w:val="24"/>
          <w:szCs w:val="24"/>
          <w:lang w:eastAsia="en-GB"/>
        </w:rPr>
        <w:t xml:space="preserve"> a powerful influence on access to and a</w:t>
      </w:r>
      <w:r w:rsidR="00182C0E" w:rsidRPr="00A84677">
        <w:rPr>
          <w:rFonts w:ascii="Arial" w:eastAsia="Times New Roman" w:hAnsi="Arial" w:cs="Arial"/>
          <w:color w:val="000000" w:themeColor="text1"/>
          <w:sz w:val="24"/>
          <w:szCs w:val="24"/>
          <w:lang w:eastAsia="en-GB"/>
        </w:rPr>
        <w:t>dvancement in employment</w:t>
      </w:r>
      <w:r w:rsidR="00D5711D" w:rsidRPr="00A84677">
        <w:rPr>
          <w:rFonts w:ascii="Arial" w:eastAsia="Times New Roman" w:hAnsi="Arial" w:cs="Arial"/>
          <w:color w:val="000000" w:themeColor="text1"/>
          <w:sz w:val="24"/>
          <w:szCs w:val="24"/>
          <w:lang w:eastAsia="en-GB"/>
        </w:rPr>
        <w:t>.</w:t>
      </w:r>
      <w:r w:rsidR="00182C0E" w:rsidRPr="00A84677">
        <w:rPr>
          <w:rFonts w:ascii="Arial" w:eastAsia="Times New Roman" w:hAnsi="Arial" w:cs="Arial"/>
          <w:color w:val="000000" w:themeColor="text1"/>
          <w:sz w:val="24"/>
          <w:szCs w:val="24"/>
          <w:lang w:eastAsia="en-GB"/>
        </w:rPr>
        <w:t xml:space="preserve"> All young people should be able to learn and develop fully </w:t>
      </w:r>
      <w:r w:rsidR="009A2262">
        <w:rPr>
          <w:rFonts w:ascii="Arial" w:eastAsia="Times New Roman" w:hAnsi="Arial" w:cs="Arial"/>
          <w:color w:val="000000" w:themeColor="text1"/>
          <w:sz w:val="24"/>
          <w:szCs w:val="24"/>
          <w:lang w:eastAsia="en-GB"/>
        </w:rPr>
        <w:t xml:space="preserve">in </w:t>
      </w:r>
      <w:r w:rsidR="00810ACB">
        <w:rPr>
          <w:rFonts w:ascii="Arial" w:eastAsia="Times New Roman" w:hAnsi="Arial" w:cs="Arial"/>
          <w:color w:val="000000" w:themeColor="text1"/>
          <w:sz w:val="24"/>
          <w:szCs w:val="24"/>
          <w:lang w:eastAsia="en-GB"/>
        </w:rPr>
        <w:t>a truly</w:t>
      </w:r>
      <w:r w:rsidR="00182C0E" w:rsidRPr="00A84677">
        <w:rPr>
          <w:rFonts w:ascii="Arial" w:eastAsia="Times New Roman" w:hAnsi="Arial" w:cs="Arial"/>
          <w:color w:val="000000" w:themeColor="text1"/>
          <w:sz w:val="24"/>
          <w:szCs w:val="24"/>
          <w:lang w:eastAsia="en-GB"/>
        </w:rPr>
        <w:t xml:space="preserve"> </w:t>
      </w:r>
      <w:r w:rsidR="004231BA" w:rsidRPr="00A27029">
        <w:rPr>
          <w:rFonts w:ascii="Arial" w:eastAsia="Times New Roman" w:hAnsi="Arial" w:cs="Arial"/>
          <w:color w:val="000000" w:themeColor="text1"/>
          <w:sz w:val="24"/>
          <w:szCs w:val="24"/>
          <w:lang w:eastAsia="en-GB"/>
        </w:rPr>
        <w:t xml:space="preserve">diverse and inclusive </w:t>
      </w:r>
      <w:r w:rsidR="00182C0E" w:rsidRPr="00A84677">
        <w:rPr>
          <w:rFonts w:ascii="Arial" w:eastAsia="Times New Roman" w:hAnsi="Arial" w:cs="Arial"/>
          <w:color w:val="000000" w:themeColor="text1"/>
          <w:sz w:val="24"/>
          <w:szCs w:val="24"/>
          <w:lang w:eastAsia="en-GB"/>
        </w:rPr>
        <w:t>environment.</w:t>
      </w:r>
      <w:r w:rsidR="00182C0E" w:rsidRPr="00A84677">
        <w:rPr>
          <w:rFonts w:eastAsia="Times New Roman" w:cstheme="minorHAnsi"/>
          <w:color w:val="000000" w:themeColor="text1"/>
          <w:sz w:val="24"/>
          <w:szCs w:val="24"/>
          <w:lang w:eastAsia="en-GB"/>
        </w:rPr>
        <w:t xml:space="preserve"> </w:t>
      </w:r>
      <w:r w:rsidR="00D5711D" w:rsidRPr="00A84677">
        <w:rPr>
          <w:rFonts w:eastAsia="Times New Roman" w:cstheme="minorHAnsi"/>
          <w:color w:val="000000" w:themeColor="text1"/>
          <w:sz w:val="24"/>
          <w:szCs w:val="24"/>
          <w:lang w:eastAsia="en-GB"/>
        </w:rPr>
        <w:t xml:space="preserve"> </w:t>
      </w:r>
    </w:p>
    <w:p w:rsidR="00E3435D" w:rsidRPr="00E3435D" w:rsidRDefault="00E3435D" w:rsidP="00182C0E">
      <w:pPr>
        <w:rPr>
          <w:rFonts w:ascii="Arial" w:eastAsia="Times New Roman" w:hAnsi="Arial" w:cs="Arial"/>
          <w:color w:val="000000" w:themeColor="text1"/>
          <w:sz w:val="24"/>
          <w:szCs w:val="24"/>
          <w:lang w:eastAsia="en-GB"/>
        </w:rPr>
      </w:pPr>
      <w:r w:rsidRPr="00E3435D">
        <w:rPr>
          <w:rFonts w:ascii="Arial" w:eastAsia="Times New Roman" w:hAnsi="Arial" w:cs="Arial"/>
          <w:color w:val="000000" w:themeColor="text1"/>
          <w:sz w:val="24"/>
          <w:szCs w:val="24"/>
          <w:lang w:eastAsia="en-GB"/>
        </w:rPr>
        <w:t xml:space="preserve">All our policies and practices </w:t>
      </w:r>
      <w:r w:rsidR="00A27029">
        <w:rPr>
          <w:rFonts w:ascii="Arial" w:eastAsia="Times New Roman" w:hAnsi="Arial" w:cs="Arial"/>
          <w:color w:val="000000" w:themeColor="text1"/>
          <w:sz w:val="24"/>
          <w:szCs w:val="24"/>
          <w:lang w:eastAsia="en-GB"/>
        </w:rPr>
        <w:t xml:space="preserve">are fully </w:t>
      </w:r>
      <w:r w:rsidRPr="00E3435D">
        <w:rPr>
          <w:rFonts w:ascii="Arial" w:eastAsia="Times New Roman" w:hAnsi="Arial" w:cs="Arial"/>
          <w:color w:val="000000" w:themeColor="text1"/>
          <w:sz w:val="24"/>
          <w:szCs w:val="24"/>
          <w:lang w:eastAsia="en-GB"/>
        </w:rPr>
        <w:t xml:space="preserve">inclusive and supportive of a welcoming </w:t>
      </w:r>
      <w:r w:rsidRPr="00C34A0A">
        <w:rPr>
          <w:rFonts w:ascii="Arial" w:eastAsia="Times New Roman" w:hAnsi="Arial" w:cs="Arial"/>
          <w:color w:val="000000" w:themeColor="text1"/>
          <w:sz w:val="24"/>
          <w:szCs w:val="24"/>
          <w:lang w:eastAsia="en-GB"/>
        </w:rPr>
        <w:t xml:space="preserve">culture </w:t>
      </w:r>
      <w:r w:rsidR="00C34A0A" w:rsidRPr="00C34A0A">
        <w:rPr>
          <w:rFonts w:ascii="Arial" w:eastAsia="Times New Roman" w:hAnsi="Arial" w:cs="Arial"/>
          <w:color w:val="000000" w:themeColor="text1"/>
          <w:sz w:val="24"/>
          <w:szCs w:val="24"/>
          <w:lang w:eastAsia="en-GB"/>
        </w:rPr>
        <w:t xml:space="preserve">for </w:t>
      </w:r>
      <w:r w:rsidR="003C4B0A" w:rsidRPr="00C34A0A">
        <w:rPr>
          <w:rFonts w:ascii="Arial" w:eastAsia="Times New Roman" w:hAnsi="Arial" w:cs="Arial"/>
          <w:color w:val="000000" w:themeColor="text1"/>
          <w:sz w:val="24"/>
          <w:szCs w:val="24"/>
          <w:lang w:eastAsia="en-GB"/>
        </w:rPr>
        <w:t xml:space="preserve">our </w:t>
      </w:r>
      <w:r w:rsidRPr="00C34A0A">
        <w:rPr>
          <w:rFonts w:ascii="Arial" w:eastAsia="Times New Roman" w:hAnsi="Arial" w:cs="Arial"/>
          <w:color w:val="000000" w:themeColor="text1"/>
          <w:sz w:val="24"/>
          <w:szCs w:val="24"/>
          <w:lang w:eastAsia="en-GB"/>
        </w:rPr>
        <w:t>communities</w:t>
      </w:r>
      <w:r w:rsidR="00FE7D61" w:rsidRPr="00C34A0A">
        <w:rPr>
          <w:rFonts w:ascii="Arial" w:eastAsia="Times New Roman" w:hAnsi="Arial" w:cs="Arial"/>
          <w:color w:val="000000" w:themeColor="text1"/>
          <w:sz w:val="24"/>
          <w:szCs w:val="24"/>
          <w:lang w:eastAsia="en-GB"/>
        </w:rPr>
        <w:t>; t</w:t>
      </w:r>
      <w:r w:rsidR="00FE7D61">
        <w:rPr>
          <w:rFonts w:ascii="Arial" w:eastAsia="Times New Roman" w:hAnsi="Arial" w:cs="Arial"/>
          <w:color w:val="000000" w:themeColor="text1"/>
          <w:sz w:val="24"/>
          <w:szCs w:val="24"/>
          <w:lang w:eastAsia="en-GB"/>
        </w:rPr>
        <w:t>his is evidenced in our practices and procedures.</w:t>
      </w:r>
    </w:p>
    <w:p w:rsidR="0097495C" w:rsidRPr="00182C0E" w:rsidRDefault="00182C0E" w:rsidP="00182C0E">
      <w:pPr>
        <w:pStyle w:val="ListParagraph"/>
        <w:widowControl w:val="0"/>
        <w:numPr>
          <w:ilvl w:val="0"/>
          <w:numId w:val="8"/>
        </w:numPr>
        <w:autoSpaceDE w:val="0"/>
        <w:autoSpaceDN w:val="0"/>
        <w:adjustRightInd w:val="0"/>
        <w:rPr>
          <w:rFonts w:ascii="Arial" w:hAnsi="Arial" w:cs="Arial"/>
          <w:b/>
          <w:sz w:val="28"/>
          <w:szCs w:val="28"/>
          <w:lang w:val="en-US"/>
        </w:rPr>
      </w:pPr>
      <w:r w:rsidRPr="00182C0E">
        <w:rPr>
          <w:rFonts w:ascii="Arial" w:hAnsi="Arial" w:cs="Arial"/>
          <w:b/>
          <w:sz w:val="28"/>
          <w:szCs w:val="28"/>
          <w:lang w:val="en-US"/>
        </w:rPr>
        <w:t>Mission and Values</w:t>
      </w:r>
    </w:p>
    <w:p w:rsidR="00FD7420" w:rsidRPr="00FD7420" w:rsidRDefault="00FD7420" w:rsidP="00440EEF">
      <w:pPr>
        <w:shd w:val="clear" w:color="auto" w:fill="FFFFFF"/>
        <w:spacing w:after="0" w:line="240" w:lineRule="auto"/>
        <w:rPr>
          <w:rFonts w:ascii="Arial" w:eastAsia="Times New Roman" w:hAnsi="Arial" w:cs="Arial"/>
          <w:color w:val="000000" w:themeColor="text1"/>
          <w:sz w:val="24"/>
          <w:szCs w:val="24"/>
          <w:lang w:val="en-US" w:eastAsia="en-GB"/>
        </w:rPr>
      </w:pPr>
      <w:r w:rsidRPr="00FD7420">
        <w:rPr>
          <w:rFonts w:ascii="Arial" w:hAnsi="Arial" w:cs="Arial"/>
          <w:bCs/>
          <w:sz w:val="24"/>
          <w:szCs w:val="24"/>
        </w:rPr>
        <w:t>Steel River Academy Trust</w:t>
      </w:r>
      <w:r w:rsidRPr="00FD7420">
        <w:rPr>
          <w:rFonts w:ascii="Arial" w:hAnsi="Arial" w:cs="Arial"/>
          <w:color w:val="00B050"/>
          <w:sz w:val="24"/>
          <w:szCs w:val="24"/>
        </w:rPr>
        <w:t xml:space="preserve"> </w:t>
      </w:r>
      <w:r w:rsidRPr="00FD7420">
        <w:rPr>
          <w:rFonts w:ascii="Arial" w:eastAsia="Times New Roman" w:hAnsi="Arial" w:cs="Arial"/>
          <w:color w:val="000000" w:themeColor="text1"/>
          <w:sz w:val="24"/>
          <w:szCs w:val="24"/>
          <w:lang w:val="en-US" w:eastAsia="en-GB"/>
        </w:rPr>
        <w:t>aims to create a safe, happy, nurturing and respectful environment that allows all our children to flourish, overcoming any barriers that may stand in their way. We will challenge everyone’s mind-set to foster a love of learning, curiosity and belief in possibilities, developing independent, resilient and self-motivated learners who are aspirational. We will ensure that children are exposed to a wide range of experiences to explore their interests, talents and passions and become well informed, confident and well-rounded young people who are responsible citizens.</w:t>
      </w:r>
    </w:p>
    <w:p w:rsidR="00296990" w:rsidRDefault="00296990" w:rsidP="00440EEF">
      <w:pPr>
        <w:spacing w:line="240" w:lineRule="auto"/>
        <w:rPr>
          <w:rFonts w:ascii="Arial" w:eastAsia="Times New Roman" w:hAnsi="Arial" w:cs="Arial"/>
          <w:color w:val="000000"/>
          <w:sz w:val="24"/>
          <w:szCs w:val="24"/>
          <w:lang w:eastAsia="en-GB"/>
        </w:rPr>
      </w:pPr>
    </w:p>
    <w:p w:rsidR="00182C0E" w:rsidRPr="004231BA" w:rsidRDefault="00E3435D" w:rsidP="00440EEF">
      <w:pPr>
        <w:pStyle w:val="ListParagraph"/>
        <w:numPr>
          <w:ilvl w:val="0"/>
          <w:numId w:val="8"/>
        </w:numPr>
        <w:shd w:val="clear" w:color="auto" w:fill="FFFFFF"/>
        <w:spacing w:after="0" w:line="240" w:lineRule="auto"/>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 xml:space="preserve">Equality </w:t>
      </w:r>
      <w:r w:rsidR="00182C0E" w:rsidRPr="004231BA">
        <w:rPr>
          <w:rFonts w:ascii="Arial" w:eastAsia="Times New Roman" w:hAnsi="Arial" w:cs="Arial"/>
          <w:b/>
          <w:color w:val="000000"/>
          <w:sz w:val="28"/>
          <w:szCs w:val="28"/>
          <w:lang w:eastAsia="en-GB"/>
        </w:rPr>
        <w:t xml:space="preserve">and Inclusion </w:t>
      </w:r>
      <w:r w:rsidR="00096547">
        <w:rPr>
          <w:rFonts w:ascii="Arial" w:eastAsia="Times New Roman" w:hAnsi="Arial" w:cs="Arial"/>
          <w:b/>
          <w:color w:val="000000"/>
          <w:sz w:val="28"/>
          <w:szCs w:val="28"/>
          <w:lang w:eastAsia="en-GB"/>
        </w:rPr>
        <w:t xml:space="preserve">– School Policies </w:t>
      </w:r>
      <w:r w:rsidR="00182C0E" w:rsidRPr="004231BA">
        <w:rPr>
          <w:rFonts w:ascii="Arial" w:eastAsia="Times New Roman" w:hAnsi="Arial" w:cs="Arial"/>
          <w:b/>
          <w:color w:val="000000"/>
          <w:sz w:val="28"/>
          <w:szCs w:val="28"/>
          <w:lang w:eastAsia="en-GB"/>
        </w:rPr>
        <w:br/>
      </w:r>
    </w:p>
    <w:p w:rsidR="0097495C" w:rsidRPr="00E3435D" w:rsidRDefault="00182C0E" w:rsidP="00440EEF">
      <w:pPr>
        <w:shd w:val="clear" w:color="auto" w:fill="FFFFFF"/>
        <w:spacing w:after="0" w:line="240" w:lineRule="auto"/>
        <w:rPr>
          <w:rFonts w:ascii="Arial" w:eastAsia="Times New Roman" w:hAnsi="Arial" w:cs="Arial"/>
          <w:b/>
          <w:color w:val="000000"/>
          <w:sz w:val="24"/>
          <w:szCs w:val="24"/>
          <w:lang w:eastAsia="en-GB"/>
        </w:rPr>
      </w:pPr>
      <w:r w:rsidRPr="00E3435D">
        <w:rPr>
          <w:rFonts w:ascii="Arial" w:eastAsia="Times New Roman" w:hAnsi="Arial" w:cs="Arial"/>
          <w:color w:val="000000"/>
          <w:sz w:val="24"/>
          <w:szCs w:val="24"/>
          <w:lang w:eastAsia="en-GB"/>
        </w:rPr>
        <w:t xml:space="preserve">Through this policy, and the wider practices within </w:t>
      </w:r>
      <w:r w:rsidR="00FD7420" w:rsidRPr="00FD7420">
        <w:rPr>
          <w:rFonts w:ascii="Arial" w:hAnsi="Arial" w:cs="Arial"/>
          <w:bCs/>
          <w:sz w:val="24"/>
          <w:szCs w:val="24"/>
        </w:rPr>
        <w:t xml:space="preserve">Steel River Academy </w:t>
      </w:r>
      <w:r w:rsidR="003C4B0A">
        <w:rPr>
          <w:rFonts w:ascii="Arial" w:hAnsi="Arial" w:cs="Arial"/>
          <w:bCs/>
          <w:sz w:val="24"/>
          <w:szCs w:val="24"/>
        </w:rPr>
        <w:t xml:space="preserve">Trust, </w:t>
      </w:r>
      <w:r w:rsidRPr="00E3435D">
        <w:rPr>
          <w:rFonts w:ascii="Arial" w:eastAsia="Times New Roman" w:hAnsi="Arial" w:cs="Arial"/>
          <w:color w:val="000000"/>
          <w:sz w:val="24"/>
          <w:szCs w:val="24"/>
          <w:lang w:eastAsia="en-GB"/>
        </w:rPr>
        <w:t>we seek to empower our</w:t>
      </w:r>
      <w:r w:rsidR="0097495C" w:rsidRPr="00E3435D">
        <w:rPr>
          <w:rFonts w:ascii="Arial" w:eastAsia="Times New Roman" w:hAnsi="Arial" w:cs="Arial"/>
          <w:color w:val="000000"/>
          <w:sz w:val="24"/>
          <w:szCs w:val="24"/>
          <w:lang w:eastAsia="en-GB"/>
        </w:rPr>
        <w:t xml:space="preserve"> </w:t>
      </w:r>
      <w:r w:rsidR="004231BA" w:rsidRPr="00CD424F">
        <w:rPr>
          <w:rFonts w:ascii="Arial" w:eastAsia="Times New Roman" w:hAnsi="Arial" w:cs="Arial"/>
          <w:color w:val="000000" w:themeColor="text1"/>
          <w:sz w:val="24"/>
          <w:szCs w:val="24"/>
          <w:lang w:eastAsia="en-GB"/>
        </w:rPr>
        <w:t xml:space="preserve">young people </w:t>
      </w:r>
      <w:r w:rsidR="0097495C" w:rsidRPr="00E3435D">
        <w:rPr>
          <w:rFonts w:ascii="Arial" w:eastAsia="Times New Roman" w:hAnsi="Arial" w:cs="Arial"/>
          <w:color w:val="000000"/>
          <w:sz w:val="24"/>
          <w:szCs w:val="24"/>
          <w:lang w:eastAsia="en-GB"/>
        </w:rPr>
        <w:t>to embrace diversi</w:t>
      </w:r>
      <w:r w:rsidRPr="00E3435D">
        <w:rPr>
          <w:rFonts w:ascii="Arial" w:eastAsia="Times New Roman" w:hAnsi="Arial" w:cs="Arial"/>
          <w:color w:val="000000"/>
          <w:sz w:val="24"/>
          <w:szCs w:val="24"/>
          <w:lang w:eastAsia="en-GB"/>
        </w:rPr>
        <w:t>ty and challenge discrimination</w:t>
      </w:r>
      <w:r w:rsidR="00517500">
        <w:rPr>
          <w:rFonts w:ascii="Arial" w:eastAsia="Times New Roman" w:hAnsi="Arial" w:cs="Arial"/>
          <w:color w:val="000000"/>
          <w:sz w:val="24"/>
          <w:szCs w:val="24"/>
          <w:lang w:eastAsia="en-GB"/>
        </w:rPr>
        <w:t>. We</w:t>
      </w:r>
      <w:r w:rsidRPr="00E3435D">
        <w:rPr>
          <w:rFonts w:ascii="Arial" w:eastAsia="Times New Roman" w:hAnsi="Arial" w:cs="Arial"/>
          <w:color w:val="000000"/>
          <w:sz w:val="24"/>
          <w:szCs w:val="24"/>
          <w:lang w:eastAsia="en-GB"/>
        </w:rPr>
        <w:t xml:space="preserve"> equip</w:t>
      </w:r>
      <w:r w:rsidR="0097495C" w:rsidRPr="00E3435D">
        <w:rPr>
          <w:rFonts w:ascii="Arial" w:eastAsia="Times New Roman" w:hAnsi="Arial" w:cs="Arial"/>
          <w:color w:val="000000"/>
          <w:sz w:val="24"/>
          <w:szCs w:val="24"/>
          <w:lang w:eastAsia="en-GB"/>
        </w:rPr>
        <w:t xml:space="preserve"> </w:t>
      </w:r>
      <w:r w:rsidRPr="00E3435D">
        <w:rPr>
          <w:rFonts w:ascii="Arial" w:eastAsia="Times New Roman" w:hAnsi="Arial" w:cs="Arial"/>
          <w:color w:val="000000"/>
          <w:sz w:val="24"/>
          <w:szCs w:val="24"/>
          <w:lang w:eastAsia="en-GB"/>
        </w:rPr>
        <w:t xml:space="preserve">our </w:t>
      </w:r>
      <w:r w:rsidR="0097495C" w:rsidRPr="00E3435D">
        <w:rPr>
          <w:rFonts w:ascii="Arial" w:eastAsia="Times New Roman" w:hAnsi="Arial" w:cs="Arial"/>
          <w:color w:val="000000"/>
          <w:sz w:val="24"/>
          <w:szCs w:val="24"/>
          <w:lang w:eastAsia="en-GB"/>
        </w:rPr>
        <w:t>Governors and staff to fulf</w:t>
      </w:r>
      <w:r w:rsidRPr="00E3435D">
        <w:rPr>
          <w:rFonts w:ascii="Arial" w:eastAsia="Times New Roman" w:hAnsi="Arial" w:cs="Arial"/>
          <w:color w:val="000000"/>
          <w:sz w:val="24"/>
          <w:szCs w:val="24"/>
          <w:lang w:eastAsia="en-GB"/>
        </w:rPr>
        <w:t>il their legal responsibilities, ensure</w:t>
      </w:r>
      <w:r w:rsidR="0097495C" w:rsidRPr="00E3435D">
        <w:rPr>
          <w:rFonts w:ascii="Arial" w:eastAsia="Times New Roman" w:hAnsi="Arial" w:cs="Arial"/>
          <w:color w:val="000000"/>
          <w:sz w:val="24"/>
          <w:szCs w:val="24"/>
          <w:lang w:eastAsia="en-GB"/>
        </w:rPr>
        <w:t xml:space="preserve"> that our schoo</w:t>
      </w:r>
      <w:r w:rsidR="0097495C" w:rsidRPr="00C34A0A">
        <w:rPr>
          <w:rFonts w:ascii="Arial" w:eastAsia="Times New Roman" w:hAnsi="Arial" w:cs="Arial"/>
          <w:color w:val="000000"/>
          <w:sz w:val="24"/>
          <w:szCs w:val="24"/>
          <w:lang w:eastAsia="en-GB"/>
        </w:rPr>
        <w:t>ls</w:t>
      </w:r>
      <w:r w:rsidR="00C34A0A" w:rsidRPr="00C34A0A">
        <w:rPr>
          <w:rFonts w:ascii="Arial" w:eastAsia="Times New Roman" w:hAnsi="Arial" w:cs="Arial"/>
          <w:color w:val="000000"/>
          <w:sz w:val="24"/>
          <w:szCs w:val="24"/>
          <w:lang w:eastAsia="en-GB"/>
        </w:rPr>
        <w:t>’</w:t>
      </w:r>
      <w:r w:rsidR="00BC2ABD">
        <w:rPr>
          <w:rFonts w:ascii="Arial" w:eastAsia="Times New Roman" w:hAnsi="Arial" w:cs="Arial"/>
          <w:color w:val="000000"/>
          <w:sz w:val="24"/>
          <w:szCs w:val="24"/>
          <w:lang w:eastAsia="en-GB"/>
        </w:rPr>
        <w:t xml:space="preserve"> </w:t>
      </w:r>
      <w:r w:rsidR="0097495C" w:rsidRPr="00E3435D">
        <w:rPr>
          <w:rFonts w:ascii="Arial" w:eastAsia="Times New Roman" w:hAnsi="Arial" w:cs="Arial"/>
          <w:color w:val="000000"/>
          <w:sz w:val="24"/>
          <w:szCs w:val="24"/>
          <w:lang w:eastAsia="en-GB"/>
        </w:rPr>
        <w:t>safeguarding procedures are com</w:t>
      </w:r>
      <w:r w:rsidRPr="00E3435D">
        <w:rPr>
          <w:rFonts w:ascii="Arial" w:eastAsia="Times New Roman" w:hAnsi="Arial" w:cs="Arial"/>
          <w:color w:val="000000"/>
          <w:sz w:val="24"/>
          <w:szCs w:val="24"/>
          <w:lang w:eastAsia="en-GB"/>
        </w:rPr>
        <w:t>prehensive and inclusive and enable</w:t>
      </w:r>
      <w:r w:rsidR="0097495C" w:rsidRPr="00E3435D">
        <w:rPr>
          <w:rFonts w:ascii="Arial" w:eastAsia="Times New Roman" w:hAnsi="Arial" w:cs="Arial"/>
          <w:color w:val="000000"/>
          <w:sz w:val="24"/>
          <w:szCs w:val="24"/>
          <w:lang w:eastAsia="en-GB"/>
        </w:rPr>
        <w:t xml:space="preserve"> robust monitoring of our progress as a </w:t>
      </w:r>
      <w:r w:rsidR="00837B29">
        <w:rPr>
          <w:rFonts w:ascii="Arial" w:eastAsia="Times New Roman" w:hAnsi="Arial" w:cs="Arial"/>
          <w:color w:val="000000"/>
          <w:sz w:val="24"/>
          <w:szCs w:val="24"/>
          <w:lang w:eastAsia="en-GB"/>
        </w:rPr>
        <w:t>Trust</w:t>
      </w:r>
      <w:r w:rsidR="0097495C" w:rsidRPr="00E3435D">
        <w:rPr>
          <w:rFonts w:ascii="Arial" w:eastAsia="Times New Roman" w:hAnsi="Arial" w:cs="Arial"/>
          <w:color w:val="000000"/>
          <w:sz w:val="24"/>
          <w:szCs w:val="24"/>
          <w:lang w:eastAsia="en-GB"/>
        </w:rPr>
        <w:t xml:space="preserve">. </w:t>
      </w:r>
    </w:p>
    <w:p w:rsidR="00296990" w:rsidRDefault="00296990" w:rsidP="00296990">
      <w:pPr>
        <w:shd w:val="clear" w:color="auto" w:fill="FFFFFF"/>
        <w:spacing w:after="0" w:line="240" w:lineRule="auto"/>
        <w:rPr>
          <w:rFonts w:ascii="Arial" w:eastAsia="Times New Roman" w:hAnsi="Arial" w:cs="Arial"/>
          <w:color w:val="000000"/>
          <w:sz w:val="24"/>
          <w:szCs w:val="24"/>
          <w:lang w:eastAsia="en-GB"/>
        </w:rPr>
      </w:pPr>
    </w:p>
    <w:p w:rsidR="005F1E3E" w:rsidRPr="005F1E3E" w:rsidRDefault="00D87405" w:rsidP="00296990">
      <w:pPr>
        <w:shd w:val="clear" w:color="auto" w:fill="FFFFFF"/>
        <w:spacing w:after="0" w:line="240" w:lineRule="auto"/>
        <w:rPr>
          <w:rFonts w:ascii="Arial" w:eastAsia="Times New Roman" w:hAnsi="Arial" w:cs="Arial"/>
          <w:color w:val="000000"/>
          <w:sz w:val="24"/>
          <w:szCs w:val="24"/>
          <w:lang w:eastAsia="en-GB"/>
        </w:rPr>
      </w:pPr>
      <w:r w:rsidRPr="00E3435D">
        <w:rPr>
          <w:rFonts w:ascii="Arial" w:eastAsia="Times New Roman" w:hAnsi="Arial" w:cs="Arial"/>
          <w:color w:val="000000"/>
          <w:sz w:val="24"/>
          <w:szCs w:val="24"/>
          <w:lang w:eastAsia="en-GB"/>
        </w:rPr>
        <w:t xml:space="preserve">As part of our overall </w:t>
      </w:r>
      <w:r w:rsidR="00837B29">
        <w:rPr>
          <w:rFonts w:ascii="Arial" w:eastAsia="Times New Roman" w:hAnsi="Arial" w:cs="Arial"/>
          <w:color w:val="000000"/>
          <w:sz w:val="24"/>
          <w:szCs w:val="24"/>
          <w:lang w:eastAsia="en-GB"/>
        </w:rPr>
        <w:t>Trust/</w:t>
      </w:r>
      <w:r w:rsidR="00CD424F">
        <w:rPr>
          <w:rFonts w:ascii="Arial" w:eastAsia="Times New Roman" w:hAnsi="Arial" w:cs="Arial"/>
          <w:color w:val="000000"/>
          <w:sz w:val="24"/>
          <w:szCs w:val="24"/>
          <w:lang w:eastAsia="en-GB"/>
        </w:rPr>
        <w:t>s</w:t>
      </w:r>
      <w:r w:rsidRPr="00E3435D">
        <w:rPr>
          <w:rFonts w:ascii="Arial" w:eastAsia="Times New Roman" w:hAnsi="Arial" w:cs="Arial"/>
          <w:color w:val="000000"/>
          <w:sz w:val="24"/>
          <w:szCs w:val="24"/>
          <w:lang w:eastAsia="en-GB"/>
        </w:rPr>
        <w:t xml:space="preserve">chool policy </w:t>
      </w:r>
      <w:r w:rsidR="005F1E3E" w:rsidRPr="00E3435D">
        <w:rPr>
          <w:rFonts w:ascii="Arial" w:eastAsia="Times New Roman" w:hAnsi="Arial" w:cs="Arial"/>
          <w:color w:val="000000"/>
          <w:sz w:val="24"/>
          <w:szCs w:val="24"/>
          <w:lang w:eastAsia="en-GB"/>
        </w:rPr>
        <w:t>development</w:t>
      </w:r>
      <w:r w:rsidRPr="00E3435D">
        <w:rPr>
          <w:rFonts w:ascii="Arial" w:eastAsia="Times New Roman" w:hAnsi="Arial" w:cs="Arial"/>
          <w:color w:val="000000"/>
          <w:sz w:val="24"/>
          <w:szCs w:val="24"/>
          <w:lang w:eastAsia="en-GB"/>
        </w:rPr>
        <w:t xml:space="preserve"> there are </w:t>
      </w:r>
      <w:proofErr w:type="gramStart"/>
      <w:r w:rsidRPr="00E3435D">
        <w:rPr>
          <w:rFonts w:ascii="Arial" w:eastAsia="Times New Roman" w:hAnsi="Arial" w:cs="Arial"/>
          <w:color w:val="000000"/>
          <w:sz w:val="24"/>
          <w:szCs w:val="24"/>
          <w:lang w:eastAsia="en-GB"/>
        </w:rPr>
        <w:t>a number of</w:t>
      </w:r>
      <w:proofErr w:type="gramEnd"/>
      <w:r w:rsidRPr="00E3435D">
        <w:rPr>
          <w:rFonts w:ascii="Arial" w:eastAsia="Times New Roman" w:hAnsi="Arial" w:cs="Arial"/>
          <w:color w:val="000000"/>
          <w:sz w:val="24"/>
          <w:szCs w:val="24"/>
          <w:lang w:eastAsia="en-GB"/>
        </w:rPr>
        <w:t xml:space="preserve"> policies that we must </w:t>
      </w:r>
      <w:r w:rsidR="005F1E3E" w:rsidRPr="00E3435D">
        <w:rPr>
          <w:rFonts w:ascii="Arial" w:eastAsia="Times New Roman" w:hAnsi="Arial" w:cs="Arial"/>
          <w:color w:val="000000"/>
          <w:sz w:val="24"/>
          <w:szCs w:val="24"/>
          <w:lang w:eastAsia="en-GB"/>
        </w:rPr>
        <w:t>have</w:t>
      </w:r>
      <w:r w:rsidRPr="00E3435D">
        <w:rPr>
          <w:rFonts w:ascii="Arial" w:eastAsia="Times New Roman" w:hAnsi="Arial" w:cs="Arial"/>
          <w:color w:val="000000"/>
          <w:sz w:val="24"/>
          <w:szCs w:val="24"/>
          <w:lang w:eastAsia="en-GB"/>
        </w:rPr>
        <w:t xml:space="preserve"> </w:t>
      </w:r>
      <w:r w:rsidR="005F1E3E" w:rsidRPr="00E3435D">
        <w:rPr>
          <w:rFonts w:ascii="Arial" w:eastAsia="Times New Roman" w:hAnsi="Arial" w:cs="Arial"/>
          <w:color w:val="000000"/>
          <w:sz w:val="24"/>
          <w:szCs w:val="24"/>
          <w:lang w:eastAsia="en-GB"/>
        </w:rPr>
        <w:t>in</w:t>
      </w:r>
      <w:r w:rsidRPr="00E3435D">
        <w:rPr>
          <w:rFonts w:ascii="Arial" w:eastAsia="Times New Roman" w:hAnsi="Arial" w:cs="Arial"/>
          <w:color w:val="000000"/>
          <w:sz w:val="24"/>
          <w:szCs w:val="24"/>
          <w:lang w:eastAsia="en-GB"/>
        </w:rPr>
        <w:t xml:space="preserve"> place and </w:t>
      </w:r>
      <w:r w:rsidR="005F1E3E" w:rsidRPr="00E3435D">
        <w:rPr>
          <w:rFonts w:ascii="Arial" w:eastAsia="Times New Roman" w:hAnsi="Arial" w:cs="Arial"/>
          <w:color w:val="000000"/>
          <w:sz w:val="24"/>
          <w:szCs w:val="24"/>
          <w:lang w:eastAsia="en-GB"/>
        </w:rPr>
        <w:t>regularly</w:t>
      </w:r>
      <w:r w:rsidRPr="00E3435D">
        <w:rPr>
          <w:rFonts w:ascii="Arial" w:eastAsia="Times New Roman" w:hAnsi="Arial" w:cs="Arial"/>
          <w:color w:val="000000"/>
          <w:sz w:val="24"/>
          <w:szCs w:val="24"/>
          <w:lang w:eastAsia="en-GB"/>
        </w:rPr>
        <w:t xml:space="preserve"> </w:t>
      </w:r>
      <w:r w:rsidR="005F1E3E" w:rsidRPr="00E3435D">
        <w:rPr>
          <w:rFonts w:ascii="Arial" w:eastAsia="Times New Roman" w:hAnsi="Arial" w:cs="Arial"/>
          <w:color w:val="000000"/>
          <w:sz w:val="24"/>
          <w:szCs w:val="24"/>
          <w:lang w:eastAsia="en-GB"/>
        </w:rPr>
        <w:t>review</w:t>
      </w:r>
      <w:r w:rsidRPr="00E3435D">
        <w:rPr>
          <w:rFonts w:ascii="Arial" w:eastAsia="Times New Roman" w:hAnsi="Arial" w:cs="Arial"/>
          <w:color w:val="000000"/>
          <w:sz w:val="24"/>
          <w:szCs w:val="24"/>
          <w:lang w:eastAsia="en-GB"/>
        </w:rPr>
        <w:t xml:space="preserve"> </w:t>
      </w:r>
      <w:r w:rsidR="00E3435D" w:rsidRPr="00E3435D">
        <w:rPr>
          <w:rFonts w:ascii="Arial" w:eastAsia="Times New Roman" w:hAnsi="Arial" w:cs="Arial"/>
          <w:color w:val="000000"/>
          <w:sz w:val="24"/>
          <w:szCs w:val="24"/>
          <w:lang w:eastAsia="en-GB"/>
        </w:rPr>
        <w:t xml:space="preserve">to ensure our school is addressing its statutory </w:t>
      </w:r>
      <w:r w:rsidR="005F1E3E" w:rsidRPr="00E3435D">
        <w:rPr>
          <w:rFonts w:ascii="Arial" w:eastAsia="Times New Roman" w:hAnsi="Arial" w:cs="Arial"/>
          <w:color w:val="000000"/>
          <w:sz w:val="24"/>
          <w:szCs w:val="24"/>
          <w:lang w:eastAsia="en-GB"/>
        </w:rPr>
        <w:t>responsibilities</w:t>
      </w:r>
      <w:r w:rsidR="00517500">
        <w:rPr>
          <w:rFonts w:ascii="Arial" w:eastAsia="Times New Roman" w:hAnsi="Arial" w:cs="Arial"/>
          <w:color w:val="000000"/>
          <w:sz w:val="24"/>
          <w:szCs w:val="24"/>
          <w:lang w:eastAsia="en-GB"/>
        </w:rPr>
        <w:t xml:space="preserve">. These include </w:t>
      </w:r>
      <w:r w:rsidR="00CD424F">
        <w:rPr>
          <w:rFonts w:ascii="Arial" w:eastAsia="Times New Roman" w:hAnsi="Arial" w:cs="Arial"/>
          <w:color w:val="000000"/>
          <w:sz w:val="24"/>
          <w:szCs w:val="24"/>
          <w:lang w:eastAsia="en-GB"/>
        </w:rPr>
        <w:t xml:space="preserve">Anti-bullying </w:t>
      </w:r>
      <w:r w:rsidR="009A2262">
        <w:rPr>
          <w:rFonts w:ascii="Arial" w:eastAsia="Times New Roman" w:hAnsi="Arial" w:cs="Arial"/>
          <w:color w:val="000000"/>
          <w:sz w:val="24"/>
          <w:szCs w:val="24"/>
          <w:lang w:eastAsia="en-GB"/>
        </w:rPr>
        <w:t>P</w:t>
      </w:r>
      <w:r w:rsidR="00CD424F">
        <w:rPr>
          <w:rFonts w:ascii="Arial" w:eastAsia="Times New Roman" w:hAnsi="Arial" w:cs="Arial"/>
          <w:color w:val="000000"/>
          <w:sz w:val="24"/>
          <w:szCs w:val="24"/>
          <w:lang w:eastAsia="en-GB"/>
        </w:rPr>
        <w:t xml:space="preserve">olicy, </w:t>
      </w:r>
      <w:r w:rsidR="00522422">
        <w:rPr>
          <w:rFonts w:ascii="Arial" w:eastAsia="Times New Roman" w:hAnsi="Arial" w:cs="Arial"/>
          <w:color w:val="000000"/>
          <w:sz w:val="24"/>
          <w:szCs w:val="24"/>
          <w:lang w:eastAsia="en-GB"/>
        </w:rPr>
        <w:t>Safeguarding Policy</w:t>
      </w:r>
      <w:r w:rsidR="00CD424F">
        <w:rPr>
          <w:rFonts w:ascii="Arial" w:eastAsia="Times New Roman" w:hAnsi="Arial" w:cs="Arial"/>
          <w:color w:val="000000"/>
          <w:sz w:val="24"/>
          <w:szCs w:val="24"/>
          <w:lang w:eastAsia="en-GB"/>
        </w:rPr>
        <w:t>, Curriculum Polic</w:t>
      </w:r>
      <w:r w:rsidR="00837B29">
        <w:rPr>
          <w:rFonts w:ascii="Arial" w:eastAsia="Times New Roman" w:hAnsi="Arial" w:cs="Arial"/>
          <w:color w:val="000000"/>
          <w:sz w:val="24"/>
          <w:szCs w:val="24"/>
          <w:lang w:eastAsia="en-GB"/>
        </w:rPr>
        <w:t>ies</w:t>
      </w:r>
      <w:r w:rsidR="009A2262">
        <w:rPr>
          <w:rFonts w:ascii="Arial" w:eastAsia="Times New Roman" w:hAnsi="Arial" w:cs="Arial"/>
          <w:color w:val="000000"/>
          <w:sz w:val="24"/>
          <w:szCs w:val="24"/>
          <w:lang w:eastAsia="en-GB"/>
        </w:rPr>
        <w:t xml:space="preserve">, </w:t>
      </w:r>
      <w:r w:rsidR="00517500">
        <w:rPr>
          <w:rFonts w:ascii="Arial" w:eastAsia="Times New Roman" w:hAnsi="Arial" w:cs="Arial"/>
          <w:color w:val="000000"/>
          <w:sz w:val="24"/>
          <w:szCs w:val="24"/>
          <w:lang w:eastAsia="en-GB"/>
        </w:rPr>
        <w:t xml:space="preserve">Positive Behaviour Policy, </w:t>
      </w:r>
      <w:r w:rsidR="00837B29">
        <w:rPr>
          <w:rFonts w:ascii="Arial" w:eastAsia="Times New Roman" w:hAnsi="Arial" w:cs="Arial"/>
          <w:color w:val="000000"/>
          <w:sz w:val="24"/>
          <w:szCs w:val="24"/>
          <w:lang w:eastAsia="en-GB"/>
        </w:rPr>
        <w:t xml:space="preserve">SEND Policy </w:t>
      </w:r>
      <w:r w:rsidR="00CD424F">
        <w:rPr>
          <w:rFonts w:ascii="Arial" w:eastAsia="Times New Roman" w:hAnsi="Arial" w:cs="Arial"/>
          <w:color w:val="000000"/>
          <w:sz w:val="24"/>
          <w:szCs w:val="24"/>
          <w:lang w:eastAsia="en-GB"/>
        </w:rPr>
        <w:t>and Admissions</w:t>
      </w:r>
      <w:r w:rsidR="009A2262">
        <w:rPr>
          <w:rFonts w:ascii="Arial" w:eastAsia="Times New Roman" w:hAnsi="Arial" w:cs="Arial"/>
          <w:color w:val="000000"/>
          <w:sz w:val="24"/>
          <w:szCs w:val="24"/>
          <w:lang w:eastAsia="en-GB"/>
        </w:rPr>
        <w:t xml:space="preserve"> Policy</w:t>
      </w:r>
      <w:r w:rsidR="00E3435D" w:rsidRPr="00E3435D">
        <w:rPr>
          <w:rFonts w:ascii="Arial" w:eastAsia="Times New Roman" w:hAnsi="Arial" w:cs="Arial"/>
          <w:color w:val="000000"/>
          <w:sz w:val="24"/>
          <w:szCs w:val="24"/>
          <w:lang w:eastAsia="en-GB"/>
        </w:rPr>
        <w:t xml:space="preserve">. </w:t>
      </w:r>
      <w:r w:rsidR="00E52E89">
        <w:rPr>
          <w:rFonts w:ascii="Arial" w:eastAsia="Times New Roman" w:hAnsi="Arial" w:cs="Arial"/>
          <w:color w:val="000000"/>
          <w:sz w:val="24"/>
          <w:szCs w:val="24"/>
          <w:lang w:eastAsia="en-GB"/>
        </w:rPr>
        <w:t xml:space="preserve"> Any arising incident will be dealt with by the appropriate policy.  </w:t>
      </w:r>
      <w:r w:rsidR="00EF58DC">
        <w:rPr>
          <w:rFonts w:ascii="Arial" w:hAnsi="Arial" w:cs="Arial"/>
          <w:sz w:val="24"/>
          <w:szCs w:val="24"/>
          <w:lang w:val="en-US"/>
        </w:rPr>
        <w:t>There should never be any grey areas when it comes to young people’s safety and well-being.</w:t>
      </w:r>
    </w:p>
    <w:p w:rsidR="00D87405" w:rsidRPr="00E3435D" w:rsidRDefault="00D87405" w:rsidP="00D5711D">
      <w:pPr>
        <w:shd w:val="clear" w:color="auto" w:fill="FFFFFF"/>
        <w:spacing w:after="0" w:line="240" w:lineRule="auto"/>
        <w:rPr>
          <w:rFonts w:ascii="Arial" w:eastAsia="Times New Roman" w:hAnsi="Arial" w:cs="Arial"/>
          <w:color w:val="000000"/>
          <w:sz w:val="24"/>
          <w:szCs w:val="24"/>
          <w:lang w:eastAsia="en-GB"/>
        </w:rPr>
      </w:pPr>
    </w:p>
    <w:p w:rsidR="00D87405" w:rsidRPr="00E3435D" w:rsidRDefault="00D87405" w:rsidP="00D5711D">
      <w:pPr>
        <w:shd w:val="clear" w:color="auto" w:fill="FFFFFF"/>
        <w:spacing w:after="0" w:line="240" w:lineRule="auto"/>
        <w:rPr>
          <w:rFonts w:ascii="Arial" w:eastAsia="Times New Roman" w:hAnsi="Arial" w:cs="Arial"/>
          <w:color w:val="000000"/>
          <w:sz w:val="24"/>
          <w:szCs w:val="24"/>
          <w:lang w:eastAsia="en-GB"/>
        </w:rPr>
      </w:pPr>
      <w:r w:rsidRPr="00E3435D">
        <w:rPr>
          <w:rFonts w:ascii="Arial" w:eastAsia="Times New Roman" w:hAnsi="Arial" w:cs="Arial"/>
          <w:color w:val="000000"/>
          <w:sz w:val="24"/>
          <w:szCs w:val="24"/>
          <w:lang w:eastAsia="en-GB"/>
        </w:rPr>
        <w:t xml:space="preserve">This is </w:t>
      </w:r>
      <w:r w:rsidR="005F1E3E" w:rsidRPr="00E3435D">
        <w:rPr>
          <w:rFonts w:ascii="Arial" w:eastAsia="Times New Roman" w:hAnsi="Arial" w:cs="Arial"/>
          <w:color w:val="000000"/>
          <w:sz w:val="24"/>
          <w:szCs w:val="24"/>
          <w:lang w:eastAsia="en-GB"/>
        </w:rPr>
        <w:t>supplemented</w:t>
      </w:r>
      <w:r w:rsidRPr="00E3435D">
        <w:rPr>
          <w:rFonts w:ascii="Arial" w:eastAsia="Times New Roman" w:hAnsi="Arial" w:cs="Arial"/>
          <w:color w:val="000000"/>
          <w:sz w:val="24"/>
          <w:szCs w:val="24"/>
          <w:lang w:eastAsia="en-GB"/>
        </w:rPr>
        <w:t xml:space="preserve"> by a range of other polic</w:t>
      </w:r>
      <w:r w:rsidR="00517500">
        <w:rPr>
          <w:rFonts w:ascii="Arial" w:eastAsia="Times New Roman" w:hAnsi="Arial" w:cs="Arial"/>
          <w:color w:val="000000"/>
          <w:sz w:val="24"/>
          <w:szCs w:val="24"/>
          <w:lang w:eastAsia="en-GB"/>
        </w:rPr>
        <w:t>i</w:t>
      </w:r>
      <w:r w:rsidRPr="00E3435D">
        <w:rPr>
          <w:rFonts w:ascii="Arial" w:eastAsia="Times New Roman" w:hAnsi="Arial" w:cs="Arial"/>
          <w:color w:val="000000"/>
          <w:sz w:val="24"/>
          <w:szCs w:val="24"/>
          <w:lang w:eastAsia="en-GB"/>
        </w:rPr>
        <w:t xml:space="preserve">es </w:t>
      </w:r>
      <w:r w:rsidR="005F1E3E" w:rsidRPr="00E3435D">
        <w:rPr>
          <w:rFonts w:ascii="Arial" w:eastAsia="Times New Roman" w:hAnsi="Arial" w:cs="Arial"/>
          <w:color w:val="000000"/>
          <w:sz w:val="24"/>
          <w:szCs w:val="24"/>
          <w:lang w:eastAsia="en-GB"/>
        </w:rPr>
        <w:t>that</w:t>
      </w:r>
      <w:r w:rsidRPr="00E3435D">
        <w:rPr>
          <w:rFonts w:ascii="Arial" w:eastAsia="Times New Roman" w:hAnsi="Arial" w:cs="Arial"/>
          <w:color w:val="000000"/>
          <w:sz w:val="24"/>
          <w:szCs w:val="24"/>
          <w:lang w:eastAsia="en-GB"/>
        </w:rPr>
        <w:t xml:space="preserve"> as a </w:t>
      </w:r>
      <w:r w:rsidR="00837B29">
        <w:rPr>
          <w:rFonts w:ascii="Arial" w:eastAsia="Times New Roman" w:hAnsi="Arial" w:cs="Arial"/>
          <w:color w:val="000000"/>
          <w:sz w:val="24"/>
          <w:szCs w:val="24"/>
          <w:lang w:eastAsia="en-GB"/>
        </w:rPr>
        <w:t>Trust</w:t>
      </w:r>
      <w:r w:rsidRPr="00E3435D">
        <w:rPr>
          <w:rFonts w:ascii="Arial" w:eastAsia="Times New Roman" w:hAnsi="Arial" w:cs="Arial"/>
          <w:color w:val="000000"/>
          <w:sz w:val="24"/>
          <w:szCs w:val="24"/>
          <w:lang w:eastAsia="en-GB"/>
        </w:rPr>
        <w:t xml:space="preserve"> we feel are important to have for </w:t>
      </w:r>
      <w:r w:rsidR="005F1E3E" w:rsidRPr="00E3435D">
        <w:rPr>
          <w:rFonts w:ascii="Arial" w:eastAsia="Times New Roman" w:hAnsi="Arial" w:cs="Arial"/>
          <w:color w:val="000000"/>
          <w:sz w:val="24"/>
          <w:szCs w:val="24"/>
          <w:lang w:eastAsia="en-GB"/>
        </w:rPr>
        <w:t>our</w:t>
      </w:r>
      <w:r w:rsidRPr="00E3435D">
        <w:rPr>
          <w:rFonts w:ascii="Arial" w:eastAsia="Times New Roman" w:hAnsi="Arial" w:cs="Arial"/>
          <w:color w:val="000000"/>
          <w:sz w:val="24"/>
          <w:szCs w:val="24"/>
          <w:lang w:eastAsia="en-GB"/>
        </w:rPr>
        <w:t xml:space="preserve"> whole school communit</w:t>
      </w:r>
      <w:r w:rsidR="00BA4229">
        <w:rPr>
          <w:rFonts w:ascii="Arial" w:eastAsia="Times New Roman" w:hAnsi="Arial" w:cs="Arial"/>
          <w:color w:val="000000"/>
          <w:sz w:val="24"/>
          <w:szCs w:val="24"/>
          <w:lang w:eastAsia="en-GB"/>
        </w:rPr>
        <w:t xml:space="preserve">ies. These include </w:t>
      </w:r>
      <w:r w:rsidR="00AD1E30" w:rsidRPr="00C34A0A">
        <w:rPr>
          <w:rFonts w:ascii="Arial" w:eastAsia="Times New Roman" w:hAnsi="Arial" w:cs="Arial"/>
          <w:color w:val="000000"/>
          <w:sz w:val="24"/>
          <w:szCs w:val="24"/>
          <w:lang w:eastAsia="en-GB"/>
        </w:rPr>
        <w:t>Relationships Education</w:t>
      </w:r>
      <w:r w:rsidR="00BA4229">
        <w:rPr>
          <w:rFonts w:ascii="Arial" w:eastAsia="Times New Roman" w:hAnsi="Arial" w:cs="Arial"/>
          <w:color w:val="000000"/>
          <w:sz w:val="24"/>
          <w:szCs w:val="24"/>
          <w:lang w:eastAsia="en-GB"/>
        </w:rPr>
        <w:t xml:space="preserve">, PSHE, Mental Health and Wellbeing, </w:t>
      </w:r>
      <w:r w:rsidR="00D6543A">
        <w:rPr>
          <w:rFonts w:ascii="Arial" w:eastAsia="Times New Roman" w:hAnsi="Arial" w:cs="Arial"/>
          <w:color w:val="000000"/>
          <w:sz w:val="24"/>
          <w:szCs w:val="24"/>
          <w:lang w:eastAsia="en-GB"/>
        </w:rPr>
        <w:t>Staff Wellbeing and Welfare, Exclusion and Code of Conduct policies</w:t>
      </w:r>
      <w:r w:rsidR="00B83B56">
        <w:rPr>
          <w:rFonts w:ascii="Arial" w:eastAsia="Times New Roman" w:hAnsi="Arial" w:cs="Arial"/>
          <w:color w:val="000000"/>
          <w:sz w:val="24"/>
          <w:szCs w:val="24"/>
          <w:lang w:eastAsia="en-GB"/>
        </w:rPr>
        <w:t>.</w:t>
      </w:r>
      <w:r w:rsidRPr="00E3435D">
        <w:rPr>
          <w:rFonts w:ascii="Arial" w:eastAsia="Times New Roman" w:hAnsi="Arial" w:cs="Arial"/>
          <w:color w:val="000000"/>
          <w:sz w:val="24"/>
          <w:szCs w:val="24"/>
          <w:lang w:eastAsia="en-GB"/>
        </w:rPr>
        <w:t xml:space="preserve"> It is our belief that equality</w:t>
      </w:r>
      <w:r w:rsidR="00BA4229">
        <w:rPr>
          <w:rFonts w:ascii="Arial" w:eastAsia="Times New Roman" w:hAnsi="Arial" w:cs="Arial"/>
          <w:color w:val="000000"/>
          <w:sz w:val="24"/>
          <w:szCs w:val="24"/>
          <w:lang w:eastAsia="en-GB"/>
        </w:rPr>
        <w:t>, diversity</w:t>
      </w:r>
      <w:r w:rsidRPr="00E3435D">
        <w:rPr>
          <w:rFonts w:ascii="Arial" w:eastAsia="Times New Roman" w:hAnsi="Arial" w:cs="Arial"/>
          <w:color w:val="000000"/>
          <w:sz w:val="24"/>
          <w:szCs w:val="24"/>
          <w:lang w:eastAsia="en-GB"/>
        </w:rPr>
        <w:t xml:space="preserve"> and inclusion is central to </w:t>
      </w:r>
      <w:proofErr w:type="gramStart"/>
      <w:r w:rsidRPr="00064138">
        <w:rPr>
          <w:rFonts w:ascii="Arial" w:eastAsia="Times New Roman" w:hAnsi="Arial" w:cs="Arial"/>
          <w:b/>
          <w:color w:val="000000"/>
          <w:sz w:val="24"/>
          <w:szCs w:val="24"/>
          <w:lang w:eastAsia="en-GB"/>
        </w:rPr>
        <w:t xml:space="preserve">all </w:t>
      </w:r>
      <w:r w:rsidR="00E3435D" w:rsidRPr="00E3435D">
        <w:rPr>
          <w:rFonts w:ascii="Arial" w:eastAsia="Times New Roman" w:hAnsi="Arial" w:cs="Arial"/>
          <w:color w:val="000000"/>
          <w:sz w:val="24"/>
          <w:szCs w:val="24"/>
          <w:lang w:eastAsia="en-GB"/>
        </w:rPr>
        <w:t>of</w:t>
      </w:r>
      <w:proofErr w:type="gramEnd"/>
      <w:r w:rsidR="00E3435D" w:rsidRPr="00E3435D">
        <w:rPr>
          <w:rFonts w:ascii="Arial" w:eastAsia="Times New Roman" w:hAnsi="Arial" w:cs="Arial"/>
          <w:color w:val="000000"/>
          <w:sz w:val="24"/>
          <w:szCs w:val="24"/>
          <w:lang w:eastAsia="en-GB"/>
        </w:rPr>
        <w:t xml:space="preserve"> our policies </w:t>
      </w:r>
      <w:r w:rsidRPr="00E3435D">
        <w:rPr>
          <w:rFonts w:ascii="Arial" w:eastAsia="Times New Roman" w:hAnsi="Arial" w:cs="Arial"/>
          <w:color w:val="000000"/>
          <w:sz w:val="24"/>
          <w:szCs w:val="24"/>
          <w:lang w:eastAsia="en-GB"/>
        </w:rPr>
        <w:t xml:space="preserve">and that we maintain an ethos that welcomes diversity and promotes equal </w:t>
      </w:r>
      <w:r w:rsidR="005F1E3E" w:rsidRPr="00E3435D">
        <w:rPr>
          <w:rFonts w:ascii="Arial" w:eastAsia="Times New Roman" w:hAnsi="Arial" w:cs="Arial"/>
          <w:color w:val="000000"/>
          <w:sz w:val="24"/>
          <w:szCs w:val="24"/>
          <w:lang w:eastAsia="en-GB"/>
        </w:rPr>
        <w:t>opportunities</w:t>
      </w:r>
      <w:r w:rsidRPr="00E3435D">
        <w:rPr>
          <w:rFonts w:ascii="Arial" w:eastAsia="Times New Roman" w:hAnsi="Arial" w:cs="Arial"/>
          <w:color w:val="000000"/>
          <w:sz w:val="24"/>
          <w:szCs w:val="24"/>
          <w:lang w:eastAsia="en-GB"/>
        </w:rPr>
        <w:t xml:space="preserve"> for all</w:t>
      </w:r>
      <w:r w:rsidR="00E3435D" w:rsidRPr="00E3435D">
        <w:rPr>
          <w:rFonts w:ascii="Arial" w:eastAsia="Times New Roman" w:hAnsi="Arial" w:cs="Arial"/>
          <w:color w:val="000000"/>
          <w:sz w:val="24"/>
          <w:szCs w:val="24"/>
          <w:lang w:eastAsia="en-GB"/>
        </w:rPr>
        <w:t>,</w:t>
      </w:r>
      <w:r w:rsidR="005F1E3E">
        <w:rPr>
          <w:rFonts w:ascii="Arial" w:eastAsia="Times New Roman" w:hAnsi="Arial" w:cs="Arial"/>
          <w:color w:val="000000"/>
          <w:sz w:val="24"/>
          <w:szCs w:val="24"/>
          <w:lang w:eastAsia="en-GB"/>
        </w:rPr>
        <w:t xml:space="preserve"> </w:t>
      </w:r>
      <w:r w:rsidR="00E3435D" w:rsidRPr="00E3435D">
        <w:rPr>
          <w:rFonts w:ascii="Arial" w:eastAsia="Times New Roman" w:hAnsi="Arial" w:cs="Arial"/>
          <w:color w:val="000000"/>
          <w:sz w:val="24"/>
          <w:szCs w:val="24"/>
          <w:lang w:eastAsia="en-GB"/>
        </w:rPr>
        <w:t>ens</w:t>
      </w:r>
      <w:r w:rsidR="005F1E3E">
        <w:rPr>
          <w:rFonts w:ascii="Arial" w:eastAsia="Times New Roman" w:hAnsi="Arial" w:cs="Arial"/>
          <w:color w:val="000000"/>
          <w:sz w:val="24"/>
          <w:szCs w:val="24"/>
          <w:lang w:eastAsia="en-GB"/>
        </w:rPr>
        <w:t xml:space="preserve">uring </w:t>
      </w:r>
      <w:r w:rsidR="00E3435D" w:rsidRPr="00E3435D">
        <w:rPr>
          <w:rFonts w:ascii="Arial" w:eastAsia="Times New Roman" w:hAnsi="Arial" w:cs="Arial"/>
          <w:color w:val="000000"/>
          <w:sz w:val="24"/>
          <w:szCs w:val="24"/>
          <w:lang w:eastAsia="en-GB"/>
        </w:rPr>
        <w:t>all our pupils and their families feel valued and supported and making sure that equality and inclusion is evident in everyday school life</w:t>
      </w:r>
      <w:r w:rsidRPr="00E3435D">
        <w:rPr>
          <w:rFonts w:ascii="Arial" w:eastAsia="Times New Roman" w:hAnsi="Arial" w:cs="Arial"/>
          <w:color w:val="000000"/>
          <w:sz w:val="24"/>
          <w:szCs w:val="24"/>
          <w:lang w:eastAsia="en-GB"/>
        </w:rPr>
        <w:t xml:space="preserve">. </w:t>
      </w:r>
    </w:p>
    <w:p w:rsidR="00D87405" w:rsidRDefault="00D87405" w:rsidP="00D5711D">
      <w:pPr>
        <w:shd w:val="clear" w:color="auto" w:fill="FFFFFF"/>
        <w:spacing w:after="0" w:line="240" w:lineRule="auto"/>
        <w:rPr>
          <w:rFonts w:ascii="Arial" w:eastAsia="Times New Roman" w:hAnsi="Arial" w:cs="Arial"/>
          <w:color w:val="000000"/>
          <w:sz w:val="24"/>
          <w:szCs w:val="24"/>
          <w:lang w:eastAsia="en-GB"/>
        </w:rPr>
      </w:pPr>
    </w:p>
    <w:p w:rsidR="006B2612" w:rsidRPr="00A84677" w:rsidRDefault="00182C0E" w:rsidP="00A84677">
      <w:pPr>
        <w:shd w:val="clear" w:color="auto" w:fill="FFFFFF"/>
        <w:spacing w:after="0" w:line="240" w:lineRule="auto"/>
        <w:rPr>
          <w:rFonts w:eastAsia="Times New Roman" w:cstheme="minorHAnsi"/>
          <w:b/>
          <w:color w:val="000000"/>
          <w:sz w:val="24"/>
          <w:szCs w:val="24"/>
          <w:lang w:eastAsia="en-GB"/>
        </w:rPr>
      </w:pPr>
      <w:r>
        <w:rPr>
          <w:rFonts w:eastAsia="Times New Roman" w:cstheme="minorHAnsi"/>
          <w:color w:val="000000"/>
          <w:sz w:val="24"/>
          <w:szCs w:val="24"/>
          <w:lang w:eastAsia="en-GB"/>
        </w:rPr>
        <w:t> </w:t>
      </w:r>
    </w:p>
    <w:p w:rsidR="000F7107" w:rsidRPr="00A84677" w:rsidRDefault="00182C0E" w:rsidP="006B2612">
      <w:pPr>
        <w:pStyle w:val="ListParagraph"/>
        <w:widowControl w:val="0"/>
        <w:numPr>
          <w:ilvl w:val="0"/>
          <w:numId w:val="8"/>
        </w:numPr>
        <w:autoSpaceDE w:val="0"/>
        <w:autoSpaceDN w:val="0"/>
        <w:adjustRightInd w:val="0"/>
        <w:rPr>
          <w:rFonts w:ascii="Arial" w:hAnsi="Arial" w:cs="Arial"/>
          <w:sz w:val="28"/>
          <w:szCs w:val="24"/>
          <w:lang w:val="en-US"/>
        </w:rPr>
      </w:pPr>
      <w:r w:rsidRPr="00A84677">
        <w:rPr>
          <w:rFonts w:ascii="Arial" w:hAnsi="Arial" w:cs="Arial"/>
          <w:b/>
          <w:sz w:val="28"/>
          <w:szCs w:val="24"/>
          <w:lang w:val="en-US"/>
        </w:rPr>
        <w:t xml:space="preserve">Responsibilities </w:t>
      </w:r>
    </w:p>
    <w:p w:rsidR="004C482D" w:rsidRDefault="009A2262" w:rsidP="00EF58D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The</w:t>
      </w:r>
      <w:r w:rsidR="00B83B56" w:rsidRPr="00B83B56">
        <w:rPr>
          <w:rFonts w:ascii="Arial" w:hAnsi="Arial" w:cs="Arial"/>
          <w:bCs/>
          <w:sz w:val="24"/>
          <w:szCs w:val="24"/>
        </w:rPr>
        <w:t xml:space="preserve"> </w:t>
      </w:r>
      <w:r w:rsidR="00B83B56" w:rsidRPr="00FD7420">
        <w:rPr>
          <w:rFonts w:ascii="Arial" w:hAnsi="Arial" w:cs="Arial"/>
          <w:bCs/>
          <w:sz w:val="24"/>
          <w:szCs w:val="24"/>
        </w:rPr>
        <w:t>Steel River Academy</w:t>
      </w:r>
      <w:r>
        <w:rPr>
          <w:rFonts w:ascii="Arial" w:hAnsi="Arial" w:cs="Arial"/>
          <w:sz w:val="24"/>
          <w:szCs w:val="24"/>
        </w:rPr>
        <w:t xml:space="preserve"> </w:t>
      </w:r>
      <w:r w:rsidR="004C482D" w:rsidRPr="004C482D">
        <w:rPr>
          <w:rFonts w:ascii="Arial" w:hAnsi="Arial" w:cs="Arial"/>
          <w:b/>
          <w:i/>
          <w:sz w:val="24"/>
          <w:szCs w:val="24"/>
        </w:rPr>
        <w:t xml:space="preserve">Board of </w:t>
      </w:r>
      <w:r w:rsidR="00B83B56">
        <w:rPr>
          <w:rFonts w:ascii="Arial" w:hAnsi="Arial" w:cs="Arial"/>
          <w:b/>
          <w:i/>
          <w:sz w:val="24"/>
          <w:szCs w:val="24"/>
        </w:rPr>
        <w:t>Trustees</w:t>
      </w:r>
      <w:r w:rsidR="006B2612" w:rsidRPr="004C482D">
        <w:rPr>
          <w:rFonts w:ascii="Arial" w:hAnsi="Arial" w:cs="Arial"/>
          <w:sz w:val="24"/>
          <w:szCs w:val="24"/>
        </w:rPr>
        <w:t xml:space="preserve"> have overall responsibility to</w:t>
      </w:r>
      <w:r w:rsidR="004C482D" w:rsidRPr="004C482D">
        <w:rPr>
          <w:rFonts w:ascii="Arial" w:hAnsi="Arial" w:cs="Arial"/>
          <w:sz w:val="24"/>
          <w:szCs w:val="24"/>
        </w:rPr>
        <w:t>:</w:t>
      </w:r>
    </w:p>
    <w:p w:rsidR="00EF58DC" w:rsidRPr="004C482D" w:rsidRDefault="00EF58DC" w:rsidP="00EF58DC">
      <w:pPr>
        <w:widowControl w:val="0"/>
        <w:autoSpaceDE w:val="0"/>
        <w:autoSpaceDN w:val="0"/>
        <w:adjustRightInd w:val="0"/>
        <w:spacing w:after="0" w:line="240" w:lineRule="auto"/>
        <w:rPr>
          <w:rFonts w:ascii="Arial" w:hAnsi="Arial" w:cs="Arial"/>
          <w:sz w:val="24"/>
          <w:szCs w:val="24"/>
        </w:rPr>
      </w:pPr>
    </w:p>
    <w:p w:rsidR="006B2612" w:rsidRPr="004C482D" w:rsidRDefault="006B2612" w:rsidP="00EF58DC">
      <w:pPr>
        <w:widowControl w:val="0"/>
        <w:autoSpaceDE w:val="0"/>
        <w:autoSpaceDN w:val="0"/>
        <w:adjustRightInd w:val="0"/>
        <w:spacing w:after="0" w:line="240" w:lineRule="auto"/>
        <w:rPr>
          <w:rFonts w:ascii="Arial" w:hAnsi="Arial" w:cs="Arial"/>
          <w:sz w:val="24"/>
          <w:szCs w:val="24"/>
        </w:rPr>
      </w:pPr>
      <w:r w:rsidRPr="004C482D">
        <w:rPr>
          <w:rFonts w:ascii="Arial" w:hAnsi="Arial" w:cs="Arial"/>
          <w:sz w:val="24"/>
          <w:szCs w:val="24"/>
        </w:rPr>
        <w:t>‘</w:t>
      </w:r>
      <w:r w:rsidR="004C482D" w:rsidRPr="004C482D">
        <w:rPr>
          <w:rFonts w:ascii="Arial" w:hAnsi="Arial" w:cs="Arial"/>
          <w:sz w:val="24"/>
          <w:szCs w:val="24"/>
        </w:rPr>
        <w:t>Promote</w:t>
      </w:r>
      <w:r w:rsidRPr="004C482D">
        <w:rPr>
          <w:rFonts w:ascii="Arial" w:hAnsi="Arial" w:cs="Arial"/>
          <w:sz w:val="24"/>
          <w:szCs w:val="24"/>
        </w:rPr>
        <w:t xml:space="preserve"> equality, good relations and diversity and to comply with education and employment legislation and anti-discrimination, human rights and equality legislation that affect its statutory duties in relation to the school</w:t>
      </w:r>
      <w:r w:rsidR="00B83B56">
        <w:rPr>
          <w:rFonts w:ascii="Arial" w:hAnsi="Arial" w:cs="Arial"/>
          <w:sz w:val="24"/>
          <w:szCs w:val="24"/>
        </w:rPr>
        <w:t>s</w:t>
      </w:r>
      <w:r w:rsidRPr="004C482D">
        <w:rPr>
          <w:rFonts w:ascii="Arial" w:hAnsi="Arial" w:cs="Arial"/>
          <w:sz w:val="24"/>
          <w:szCs w:val="24"/>
        </w:rPr>
        <w:t xml:space="preserve">’ </w:t>
      </w:r>
      <w:r w:rsidRPr="004C482D">
        <w:rPr>
          <w:rFonts w:ascii="Arial" w:hAnsi="Arial" w:cs="Arial"/>
          <w:bCs/>
          <w:i/>
          <w:iCs/>
          <w:sz w:val="24"/>
          <w:szCs w:val="24"/>
        </w:rPr>
        <w:t xml:space="preserve">‘Every school a good school – the </w:t>
      </w:r>
      <w:proofErr w:type="gramStart"/>
      <w:r w:rsidRPr="004C482D">
        <w:rPr>
          <w:rFonts w:ascii="Arial" w:hAnsi="Arial" w:cs="Arial"/>
          <w:bCs/>
          <w:i/>
          <w:iCs/>
          <w:sz w:val="24"/>
          <w:szCs w:val="24"/>
        </w:rPr>
        <w:t>governors</w:t>
      </w:r>
      <w:proofErr w:type="gramEnd"/>
      <w:r w:rsidRPr="004C482D">
        <w:rPr>
          <w:rFonts w:ascii="Arial" w:hAnsi="Arial" w:cs="Arial"/>
          <w:bCs/>
          <w:i/>
          <w:iCs/>
          <w:sz w:val="24"/>
          <w:szCs w:val="24"/>
        </w:rPr>
        <w:t xml:space="preserve"> role’ </w:t>
      </w:r>
      <w:r w:rsidRPr="004C482D">
        <w:rPr>
          <w:rFonts w:ascii="Arial" w:hAnsi="Arial" w:cs="Arial"/>
          <w:bCs/>
          <w:sz w:val="24"/>
          <w:szCs w:val="24"/>
        </w:rPr>
        <w:t>(D</w:t>
      </w:r>
      <w:r w:rsidR="00E3435D" w:rsidRPr="004C482D">
        <w:rPr>
          <w:rFonts w:ascii="Arial" w:hAnsi="Arial" w:cs="Arial"/>
          <w:bCs/>
          <w:sz w:val="24"/>
          <w:szCs w:val="24"/>
        </w:rPr>
        <w:t xml:space="preserve">epartment of Education, </w:t>
      </w:r>
      <w:r w:rsidRPr="004C482D">
        <w:rPr>
          <w:rFonts w:ascii="Arial" w:hAnsi="Arial" w:cs="Arial"/>
          <w:bCs/>
          <w:sz w:val="24"/>
          <w:szCs w:val="24"/>
        </w:rPr>
        <w:t>August 2019)</w:t>
      </w:r>
    </w:p>
    <w:p w:rsidR="00440EEF" w:rsidRDefault="006B2612" w:rsidP="00440EEF">
      <w:pPr>
        <w:widowControl w:val="0"/>
        <w:autoSpaceDE w:val="0"/>
        <w:autoSpaceDN w:val="0"/>
        <w:adjustRightInd w:val="0"/>
        <w:rPr>
          <w:rFonts w:ascii="Arial" w:hAnsi="Arial" w:cs="Arial"/>
          <w:sz w:val="24"/>
          <w:szCs w:val="24"/>
          <w:lang w:val="en-US"/>
        </w:rPr>
      </w:pPr>
      <w:r w:rsidRPr="004C482D">
        <w:rPr>
          <w:rFonts w:ascii="Arial" w:hAnsi="Arial" w:cs="Arial"/>
          <w:sz w:val="24"/>
          <w:szCs w:val="24"/>
          <w:lang w:val="en-US"/>
        </w:rPr>
        <w:t xml:space="preserve">The </w:t>
      </w:r>
      <w:r w:rsidR="00B83B56" w:rsidRPr="00B83B56">
        <w:rPr>
          <w:rFonts w:ascii="Arial" w:hAnsi="Arial" w:cs="Arial"/>
          <w:b/>
          <w:sz w:val="24"/>
          <w:szCs w:val="24"/>
          <w:lang w:val="en-US"/>
        </w:rPr>
        <w:t xml:space="preserve">Local </w:t>
      </w:r>
      <w:r w:rsidRPr="00B83B56">
        <w:rPr>
          <w:rFonts w:ascii="Arial" w:hAnsi="Arial" w:cs="Arial"/>
          <w:b/>
          <w:sz w:val="24"/>
          <w:szCs w:val="24"/>
          <w:lang w:val="en-US"/>
        </w:rPr>
        <w:t>Govern</w:t>
      </w:r>
      <w:r w:rsidR="00B83B56" w:rsidRPr="00B83B56">
        <w:rPr>
          <w:rFonts w:ascii="Arial" w:hAnsi="Arial" w:cs="Arial"/>
          <w:b/>
          <w:sz w:val="24"/>
          <w:szCs w:val="24"/>
          <w:lang w:val="en-US"/>
        </w:rPr>
        <w:t>ing Boards</w:t>
      </w:r>
      <w:r w:rsidRPr="004C482D">
        <w:rPr>
          <w:rFonts w:ascii="Arial" w:hAnsi="Arial" w:cs="Arial"/>
          <w:sz w:val="24"/>
          <w:szCs w:val="24"/>
          <w:lang w:val="en-US"/>
        </w:rPr>
        <w:t xml:space="preserve"> have overall responsibility to manage the implementation of </w:t>
      </w:r>
      <w:r w:rsidR="00E3435D" w:rsidRPr="004C482D">
        <w:rPr>
          <w:rFonts w:ascii="Arial" w:hAnsi="Arial" w:cs="Arial"/>
          <w:sz w:val="24"/>
          <w:szCs w:val="24"/>
          <w:lang w:val="en-US"/>
        </w:rPr>
        <w:t>equality and diversity in our school</w:t>
      </w:r>
      <w:r w:rsidR="00B83B56">
        <w:rPr>
          <w:rFonts w:ascii="Arial" w:hAnsi="Arial" w:cs="Arial"/>
          <w:sz w:val="24"/>
          <w:szCs w:val="24"/>
          <w:lang w:val="en-US"/>
        </w:rPr>
        <w:t>s</w:t>
      </w:r>
      <w:r w:rsidRPr="004C482D">
        <w:rPr>
          <w:rFonts w:ascii="Arial" w:hAnsi="Arial" w:cs="Arial"/>
          <w:sz w:val="24"/>
          <w:szCs w:val="24"/>
          <w:lang w:val="en-US"/>
        </w:rPr>
        <w:t xml:space="preserve">. </w:t>
      </w:r>
    </w:p>
    <w:p w:rsidR="00440EEF" w:rsidRDefault="006B2612" w:rsidP="00440EEF">
      <w:pPr>
        <w:widowControl w:val="0"/>
        <w:autoSpaceDE w:val="0"/>
        <w:autoSpaceDN w:val="0"/>
        <w:adjustRightInd w:val="0"/>
        <w:rPr>
          <w:rFonts w:ascii="Arial" w:hAnsi="Arial" w:cs="Arial"/>
          <w:sz w:val="24"/>
          <w:szCs w:val="24"/>
        </w:rPr>
      </w:pPr>
      <w:r w:rsidRPr="004C482D">
        <w:rPr>
          <w:rFonts w:ascii="Arial" w:hAnsi="Arial" w:cs="Arial"/>
          <w:sz w:val="24"/>
          <w:szCs w:val="24"/>
          <w:lang w:val="en-US"/>
        </w:rPr>
        <w:t xml:space="preserve"> </w:t>
      </w:r>
      <w:r w:rsidR="00A17B85" w:rsidRPr="00440EEF">
        <w:rPr>
          <w:rFonts w:ascii="Arial" w:hAnsi="Arial" w:cs="Arial"/>
          <w:sz w:val="24"/>
          <w:szCs w:val="24"/>
        </w:rPr>
        <w:t xml:space="preserve">The </w:t>
      </w:r>
      <w:r w:rsidR="00B83B56" w:rsidRPr="00440EEF">
        <w:rPr>
          <w:rFonts w:ascii="Arial" w:hAnsi="Arial" w:cs="Arial"/>
          <w:b/>
          <w:sz w:val="24"/>
          <w:szCs w:val="24"/>
        </w:rPr>
        <w:t>Headteacher</w:t>
      </w:r>
      <w:r w:rsidR="00A17B85" w:rsidRPr="00440EEF">
        <w:rPr>
          <w:rFonts w:ascii="Arial" w:hAnsi="Arial" w:cs="Arial"/>
          <w:b/>
          <w:sz w:val="24"/>
          <w:szCs w:val="24"/>
        </w:rPr>
        <w:t xml:space="preserve"> </w:t>
      </w:r>
      <w:r w:rsidR="00A17B85" w:rsidRPr="00440EEF">
        <w:rPr>
          <w:rFonts w:ascii="Arial" w:hAnsi="Arial" w:cs="Arial"/>
          <w:sz w:val="24"/>
          <w:szCs w:val="24"/>
        </w:rPr>
        <w:t xml:space="preserve">is </w:t>
      </w:r>
      <w:r w:rsidR="00440EEF">
        <w:rPr>
          <w:rFonts w:ascii="Arial" w:hAnsi="Arial" w:cs="Arial"/>
          <w:sz w:val="24"/>
          <w:szCs w:val="24"/>
        </w:rPr>
        <w:t>re</w:t>
      </w:r>
      <w:r w:rsidR="00A17B85" w:rsidRPr="00440EEF">
        <w:rPr>
          <w:rFonts w:ascii="Arial" w:hAnsi="Arial" w:cs="Arial"/>
          <w:sz w:val="24"/>
          <w:szCs w:val="24"/>
        </w:rPr>
        <w:t xml:space="preserve">sponsible for: </w:t>
      </w:r>
    </w:p>
    <w:p w:rsidR="00A17B85" w:rsidRPr="00440EEF" w:rsidRDefault="00A17B85" w:rsidP="00440EEF">
      <w:pPr>
        <w:pStyle w:val="ListParagraph"/>
        <w:widowControl w:val="0"/>
        <w:numPr>
          <w:ilvl w:val="0"/>
          <w:numId w:val="15"/>
        </w:numPr>
        <w:autoSpaceDE w:val="0"/>
        <w:autoSpaceDN w:val="0"/>
        <w:adjustRightInd w:val="0"/>
        <w:spacing w:after="0"/>
        <w:rPr>
          <w:rFonts w:ascii="Arial" w:hAnsi="Arial" w:cs="Arial"/>
          <w:sz w:val="24"/>
          <w:szCs w:val="24"/>
        </w:rPr>
      </w:pPr>
      <w:r w:rsidRPr="00440EEF">
        <w:rPr>
          <w:rFonts w:ascii="Arial" w:hAnsi="Arial" w:cs="Arial"/>
          <w:sz w:val="24"/>
          <w:szCs w:val="24"/>
        </w:rPr>
        <w:t xml:space="preserve">ensuring policies and procedures are in place to comply with equality </w:t>
      </w:r>
      <w:proofErr w:type="gramStart"/>
      <w:r w:rsidRPr="00440EEF">
        <w:rPr>
          <w:rFonts w:ascii="Arial" w:hAnsi="Arial" w:cs="Arial"/>
          <w:sz w:val="24"/>
          <w:szCs w:val="24"/>
        </w:rPr>
        <w:t>legislation;</w:t>
      </w:r>
      <w:proofErr w:type="gramEnd"/>
      <w:r w:rsidRPr="00440EEF">
        <w:rPr>
          <w:rFonts w:ascii="Arial" w:hAnsi="Arial" w:cs="Arial"/>
          <w:sz w:val="24"/>
          <w:szCs w:val="24"/>
        </w:rPr>
        <w:t xml:space="preserve"> </w:t>
      </w:r>
    </w:p>
    <w:p w:rsidR="00A17B85" w:rsidRPr="00A17B85" w:rsidRDefault="00A17B85" w:rsidP="00440EEF">
      <w:pPr>
        <w:numPr>
          <w:ilvl w:val="0"/>
          <w:numId w:val="15"/>
        </w:num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ensuring the school implements policies and practice</w:t>
      </w:r>
      <w:r w:rsidR="00BA3563">
        <w:rPr>
          <w:rFonts w:ascii="Arial" w:hAnsi="Arial" w:cs="Arial"/>
          <w:sz w:val="24"/>
          <w:szCs w:val="24"/>
        </w:rPr>
        <w:t xml:space="preserve">s in line with the principles of equality and </w:t>
      </w:r>
      <w:proofErr w:type="gramStart"/>
      <w:r w:rsidR="00BA3563">
        <w:rPr>
          <w:rFonts w:ascii="Arial" w:hAnsi="Arial" w:cs="Arial"/>
          <w:sz w:val="24"/>
          <w:szCs w:val="24"/>
        </w:rPr>
        <w:t>inclusion</w:t>
      </w:r>
      <w:r w:rsidRPr="00A17B85">
        <w:rPr>
          <w:rFonts w:ascii="Arial" w:hAnsi="Arial" w:cs="Arial"/>
          <w:sz w:val="24"/>
          <w:szCs w:val="24"/>
        </w:rPr>
        <w:t>;</w:t>
      </w:r>
      <w:proofErr w:type="gramEnd"/>
      <w:r w:rsidRPr="00A17B85">
        <w:rPr>
          <w:rFonts w:ascii="Arial" w:hAnsi="Arial" w:cs="Arial"/>
          <w:sz w:val="24"/>
          <w:szCs w:val="24"/>
        </w:rPr>
        <w:t xml:space="preserve"> </w:t>
      </w:r>
    </w:p>
    <w:p w:rsidR="00A17B85" w:rsidRDefault="00A17B85" w:rsidP="00A17B85">
      <w:pPr>
        <w:numPr>
          <w:ilvl w:val="0"/>
          <w:numId w:val="15"/>
        </w:numPr>
        <w:autoSpaceDE w:val="0"/>
        <w:autoSpaceDN w:val="0"/>
        <w:adjustRightInd w:val="0"/>
        <w:spacing w:after="51" w:line="240" w:lineRule="auto"/>
        <w:rPr>
          <w:rFonts w:ascii="Arial" w:hAnsi="Arial" w:cs="Arial"/>
          <w:sz w:val="24"/>
          <w:szCs w:val="24"/>
        </w:rPr>
      </w:pPr>
      <w:r w:rsidRPr="00A17B85">
        <w:rPr>
          <w:rFonts w:ascii="Arial" w:hAnsi="Arial" w:cs="Arial"/>
          <w:sz w:val="24"/>
          <w:szCs w:val="24"/>
        </w:rPr>
        <w:t xml:space="preserve">following the relevant procedures and taking action in cases of unfair discrimination, harassment or </w:t>
      </w:r>
      <w:proofErr w:type="gramStart"/>
      <w:r w:rsidRPr="00A17B85">
        <w:rPr>
          <w:rFonts w:ascii="Arial" w:hAnsi="Arial" w:cs="Arial"/>
          <w:sz w:val="24"/>
          <w:szCs w:val="24"/>
        </w:rPr>
        <w:t>bullying;</w:t>
      </w:r>
      <w:proofErr w:type="gramEnd"/>
      <w:r w:rsidRPr="00A17B85">
        <w:rPr>
          <w:rFonts w:ascii="Arial" w:hAnsi="Arial" w:cs="Arial"/>
          <w:sz w:val="24"/>
          <w:szCs w:val="24"/>
        </w:rPr>
        <w:t xml:space="preserve"> </w:t>
      </w:r>
    </w:p>
    <w:p w:rsidR="009A2262" w:rsidRPr="00A17B85" w:rsidRDefault="009A2262" w:rsidP="00A17B85">
      <w:pPr>
        <w:numPr>
          <w:ilvl w:val="0"/>
          <w:numId w:val="15"/>
        </w:numPr>
        <w:autoSpaceDE w:val="0"/>
        <w:autoSpaceDN w:val="0"/>
        <w:adjustRightInd w:val="0"/>
        <w:spacing w:after="51" w:line="240" w:lineRule="auto"/>
        <w:rPr>
          <w:rFonts w:ascii="Arial" w:hAnsi="Arial" w:cs="Arial"/>
          <w:sz w:val="24"/>
          <w:szCs w:val="24"/>
        </w:rPr>
      </w:pPr>
      <w:r>
        <w:rPr>
          <w:rFonts w:ascii="Arial" w:hAnsi="Arial" w:cs="Arial"/>
          <w:sz w:val="24"/>
          <w:szCs w:val="24"/>
        </w:rPr>
        <w:t>ensuring appropriate training and awareness raising is undertaken with staff</w:t>
      </w:r>
      <w:r w:rsidR="00B43CCD">
        <w:rPr>
          <w:rFonts w:ascii="Arial" w:hAnsi="Arial" w:cs="Arial"/>
          <w:sz w:val="24"/>
          <w:szCs w:val="24"/>
        </w:rPr>
        <w:t xml:space="preserve"> and ensuring that they are aware of their roles and </w:t>
      </w:r>
      <w:proofErr w:type="gramStart"/>
      <w:r w:rsidR="00B43CCD">
        <w:rPr>
          <w:rFonts w:ascii="Arial" w:hAnsi="Arial" w:cs="Arial"/>
          <w:sz w:val="24"/>
          <w:szCs w:val="24"/>
        </w:rPr>
        <w:t>responsibilities</w:t>
      </w:r>
      <w:r>
        <w:rPr>
          <w:rFonts w:ascii="Arial" w:hAnsi="Arial" w:cs="Arial"/>
          <w:sz w:val="24"/>
          <w:szCs w:val="24"/>
        </w:rPr>
        <w:t>;</w:t>
      </w:r>
      <w:proofErr w:type="gramEnd"/>
    </w:p>
    <w:p w:rsidR="00A17B85" w:rsidRDefault="00A17B85" w:rsidP="00A17B85">
      <w:pPr>
        <w:numPr>
          <w:ilvl w:val="0"/>
          <w:numId w:val="15"/>
        </w:num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 xml:space="preserve">ensuring that appropriate records are kept of any cases of unfair discrimination, harassment or bullying. </w:t>
      </w:r>
    </w:p>
    <w:p w:rsidR="00517500" w:rsidRPr="00A17B85" w:rsidRDefault="00517500" w:rsidP="003779C3">
      <w:pPr>
        <w:autoSpaceDE w:val="0"/>
        <w:autoSpaceDN w:val="0"/>
        <w:adjustRightInd w:val="0"/>
        <w:spacing w:after="0" w:line="240" w:lineRule="auto"/>
        <w:ind w:left="720"/>
        <w:rPr>
          <w:rFonts w:ascii="Arial" w:hAnsi="Arial" w:cs="Arial"/>
          <w:sz w:val="24"/>
          <w:szCs w:val="24"/>
        </w:rPr>
      </w:pPr>
    </w:p>
    <w:p w:rsidR="004C482D" w:rsidRPr="00A17B85" w:rsidRDefault="004C482D" w:rsidP="004C482D">
      <w:p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 xml:space="preserve">The </w:t>
      </w:r>
      <w:r w:rsidRPr="00A17B85">
        <w:rPr>
          <w:rFonts w:ascii="Arial" w:hAnsi="Arial" w:cs="Arial"/>
          <w:b/>
          <w:i/>
          <w:sz w:val="24"/>
          <w:szCs w:val="24"/>
        </w:rPr>
        <w:t xml:space="preserve">School Senior </w:t>
      </w:r>
      <w:r w:rsidR="00B83B56">
        <w:rPr>
          <w:rFonts w:ascii="Arial" w:hAnsi="Arial" w:cs="Arial"/>
          <w:b/>
          <w:i/>
          <w:sz w:val="24"/>
          <w:szCs w:val="24"/>
        </w:rPr>
        <w:t>Leadership</w:t>
      </w:r>
      <w:r w:rsidRPr="00A17B85">
        <w:rPr>
          <w:rFonts w:ascii="Arial" w:hAnsi="Arial" w:cs="Arial"/>
          <w:b/>
          <w:i/>
          <w:sz w:val="24"/>
          <w:szCs w:val="24"/>
        </w:rPr>
        <w:t xml:space="preserve"> Team </w:t>
      </w:r>
      <w:r w:rsidRPr="00A17B85">
        <w:rPr>
          <w:rFonts w:ascii="Arial" w:hAnsi="Arial" w:cs="Arial"/>
          <w:sz w:val="24"/>
          <w:szCs w:val="24"/>
        </w:rPr>
        <w:t xml:space="preserve">are responsible for: </w:t>
      </w:r>
      <w:r w:rsidR="009A2262">
        <w:rPr>
          <w:rFonts w:ascii="Arial" w:hAnsi="Arial" w:cs="Arial"/>
          <w:sz w:val="24"/>
          <w:szCs w:val="24"/>
        </w:rPr>
        <w:br/>
      </w:r>
    </w:p>
    <w:p w:rsidR="004C482D" w:rsidRPr="00A17B85" w:rsidRDefault="004C482D" w:rsidP="004C482D">
      <w:pPr>
        <w:numPr>
          <w:ilvl w:val="0"/>
          <w:numId w:val="16"/>
        </w:numPr>
        <w:autoSpaceDE w:val="0"/>
        <w:autoSpaceDN w:val="0"/>
        <w:adjustRightInd w:val="0"/>
        <w:spacing w:after="52" w:line="240" w:lineRule="auto"/>
        <w:rPr>
          <w:rFonts w:ascii="Arial" w:hAnsi="Arial" w:cs="Arial"/>
          <w:sz w:val="24"/>
          <w:szCs w:val="24"/>
        </w:rPr>
      </w:pPr>
      <w:r w:rsidRPr="00A17B85">
        <w:rPr>
          <w:rFonts w:ascii="Arial" w:hAnsi="Arial" w:cs="Arial"/>
          <w:sz w:val="24"/>
          <w:szCs w:val="24"/>
        </w:rPr>
        <w:t xml:space="preserve">putting the school’s equality and </w:t>
      </w:r>
      <w:r w:rsidR="00B65E56">
        <w:rPr>
          <w:rFonts w:ascii="Arial" w:hAnsi="Arial" w:cs="Arial"/>
          <w:sz w:val="24"/>
          <w:szCs w:val="24"/>
        </w:rPr>
        <w:t xml:space="preserve">inclusion </w:t>
      </w:r>
      <w:r w:rsidRPr="00A17B85">
        <w:rPr>
          <w:rFonts w:ascii="Arial" w:hAnsi="Arial" w:cs="Arial"/>
          <w:sz w:val="24"/>
          <w:szCs w:val="24"/>
        </w:rPr>
        <w:t xml:space="preserve">policies and codes into </w:t>
      </w:r>
      <w:proofErr w:type="gramStart"/>
      <w:r w:rsidRPr="00A17B85">
        <w:rPr>
          <w:rFonts w:ascii="Arial" w:hAnsi="Arial" w:cs="Arial"/>
          <w:sz w:val="24"/>
          <w:szCs w:val="24"/>
        </w:rPr>
        <w:t>practice;</w:t>
      </w:r>
      <w:proofErr w:type="gramEnd"/>
      <w:r w:rsidRPr="00A17B85">
        <w:rPr>
          <w:rFonts w:ascii="Arial" w:hAnsi="Arial" w:cs="Arial"/>
          <w:sz w:val="24"/>
          <w:szCs w:val="24"/>
        </w:rPr>
        <w:t xml:space="preserve"> </w:t>
      </w:r>
    </w:p>
    <w:p w:rsidR="004C482D" w:rsidRPr="00A17B85" w:rsidRDefault="004C482D" w:rsidP="004C482D">
      <w:pPr>
        <w:numPr>
          <w:ilvl w:val="0"/>
          <w:numId w:val="16"/>
        </w:numPr>
        <w:autoSpaceDE w:val="0"/>
        <w:autoSpaceDN w:val="0"/>
        <w:adjustRightInd w:val="0"/>
        <w:spacing w:after="52" w:line="240" w:lineRule="auto"/>
        <w:rPr>
          <w:rFonts w:ascii="Arial" w:hAnsi="Arial" w:cs="Arial"/>
          <w:sz w:val="24"/>
          <w:szCs w:val="24"/>
        </w:rPr>
      </w:pPr>
      <w:r w:rsidRPr="00A17B85">
        <w:rPr>
          <w:rFonts w:ascii="Arial" w:hAnsi="Arial" w:cs="Arial"/>
          <w:sz w:val="24"/>
          <w:szCs w:val="24"/>
        </w:rPr>
        <w:t xml:space="preserve">making sure that all staff know their responsibilities and receive the support and training necessary to carry them </w:t>
      </w:r>
      <w:proofErr w:type="gramStart"/>
      <w:r w:rsidRPr="00A17B85">
        <w:rPr>
          <w:rFonts w:ascii="Arial" w:hAnsi="Arial" w:cs="Arial"/>
          <w:sz w:val="24"/>
          <w:szCs w:val="24"/>
        </w:rPr>
        <w:t>out;</w:t>
      </w:r>
      <w:proofErr w:type="gramEnd"/>
      <w:r w:rsidRPr="00A17B85">
        <w:rPr>
          <w:rFonts w:ascii="Arial" w:hAnsi="Arial" w:cs="Arial"/>
          <w:sz w:val="24"/>
          <w:szCs w:val="24"/>
        </w:rPr>
        <w:t xml:space="preserve"> </w:t>
      </w:r>
    </w:p>
    <w:p w:rsidR="004C482D" w:rsidRPr="00BA3563" w:rsidRDefault="004C482D" w:rsidP="00C3108C">
      <w:pPr>
        <w:numPr>
          <w:ilvl w:val="0"/>
          <w:numId w:val="16"/>
        </w:numPr>
        <w:autoSpaceDE w:val="0"/>
        <w:autoSpaceDN w:val="0"/>
        <w:adjustRightInd w:val="0"/>
        <w:spacing w:after="0" w:line="240" w:lineRule="auto"/>
        <w:rPr>
          <w:rFonts w:ascii="Arial" w:hAnsi="Arial" w:cs="Arial"/>
          <w:sz w:val="24"/>
          <w:szCs w:val="24"/>
        </w:rPr>
      </w:pPr>
      <w:r w:rsidRPr="00BA3563">
        <w:rPr>
          <w:rFonts w:ascii="Arial" w:hAnsi="Arial" w:cs="Arial"/>
          <w:sz w:val="24"/>
          <w:szCs w:val="24"/>
        </w:rPr>
        <w:t xml:space="preserve">following the relevant procedures and </w:t>
      </w:r>
      <w:proofErr w:type="gramStart"/>
      <w:r w:rsidRPr="00BA3563">
        <w:rPr>
          <w:rFonts w:ascii="Arial" w:hAnsi="Arial" w:cs="Arial"/>
          <w:sz w:val="24"/>
          <w:szCs w:val="24"/>
        </w:rPr>
        <w:t>taking action</w:t>
      </w:r>
      <w:proofErr w:type="gramEnd"/>
      <w:r w:rsidRPr="00BA3563">
        <w:rPr>
          <w:rFonts w:ascii="Arial" w:hAnsi="Arial" w:cs="Arial"/>
          <w:sz w:val="24"/>
          <w:szCs w:val="24"/>
        </w:rPr>
        <w:t xml:space="preserve"> </w:t>
      </w:r>
      <w:r w:rsidR="00BA3563">
        <w:rPr>
          <w:rFonts w:ascii="Arial" w:hAnsi="Arial" w:cs="Arial"/>
          <w:sz w:val="24"/>
          <w:szCs w:val="24"/>
        </w:rPr>
        <w:t>where necessary</w:t>
      </w:r>
      <w:r w:rsidRPr="00BA3563">
        <w:rPr>
          <w:rFonts w:ascii="Arial" w:hAnsi="Arial" w:cs="Arial"/>
          <w:sz w:val="24"/>
          <w:szCs w:val="24"/>
        </w:rPr>
        <w:t xml:space="preserve">. </w:t>
      </w:r>
    </w:p>
    <w:p w:rsidR="004C482D" w:rsidRPr="004C482D" w:rsidRDefault="004C482D" w:rsidP="00ED072F">
      <w:pPr>
        <w:widowControl w:val="0"/>
        <w:autoSpaceDE w:val="0"/>
        <w:autoSpaceDN w:val="0"/>
        <w:adjustRightInd w:val="0"/>
        <w:spacing w:after="0" w:line="240" w:lineRule="auto"/>
        <w:rPr>
          <w:rFonts w:ascii="Arial" w:hAnsi="Arial" w:cs="Arial"/>
          <w:b/>
          <w:i/>
          <w:sz w:val="24"/>
          <w:szCs w:val="24"/>
          <w:lang w:val="en-US"/>
        </w:rPr>
      </w:pPr>
    </w:p>
    <w:p w:rsidR="00ED072F" w:rsidRDefault="00ED072F" w:rsidP="00ED072F">
      <w:pPr>
        <w:widowControl w:val="0"/>
        <w:autoSpaceDE w:val="0"/>
        <w:autoSpaceDN w:val="0"/>
        <w:adjustRightInd w:val="0"/>
        <w:spacing w:after="0" w:line="240" w:lineRule="auto"/>
        <w:rPr>
          <w:rFonts w:ascii="Arial" w:hAnsi="Arial" w:cs="Arial"/>
          <w:b/>
          <w:i/>
          <w:sz w:val="24"/>
          <w:szCs w:val="24"/>
          <w:lang w:val="en-US"/>
        </w:rPr>
      </w:pPr>
    </w:p>
    <w:p w:rsidR="003C4B0A" w:rsidRDefault="004C482D" w:rsidP="00ED072F">
      <w:pPr>
        <w:widowControl w:val="0"/>
        <w:autoSpaceDE w:val="0"/>
        <w:autoSpaceDN w:val="0"/>
        <w:adjustRightInd w:val="0"/>
        <w:spacing w:after="0" w:line="240" w:lineRule="auto"/>
        <w:rPr>
          <w:rFonts w:ascii="Arial" w:hAnsi="Arial" w:cs="Arial"/>
          <w:sz w:val="24"/>
          <w:szCs w:val="24"/>
          <w:lang w:val="en-US"/>
        </w:rPr>
      </w:pPr>
      <w:r w:rsidRPr="004C482D">
        <w:rPr>
          <w:rFonts w:ascii="Arial" w:hAnsi="Arial" w:cs="Arial"/>
          <w:b/>
          <w:i/>
          <w:sz w:val="24"/>
          <w:szCs w:val="24"/>
          <w:lang w:val="en-US"/>
        </w:rPr>
        <w:t>All School Staff (</w:t>
      </w:r>
      <w:r w:rsidR="00D87405" w:rsidRPr="004C482D">
        <w:rPr>
          <w:rFonts w:ascii="Arial" w:hAnsi="Arial" w:cs="Arial"/>
          <w:i/>
          <w:color w:val="000000" w:themeColor="text1"/>
          <w:sz w:val="24"/>
          <w:szCs w:val="24"/>
          <w:lang w:val="en-US"/>
        </w:rPr>
        <w:t xml:space="preserve">teaching and </w:t>
      </w:r>
      <w:r w:rsidR="005F1E3E" w:rsidRPr="004C482D">
        <w:rPr>
          <w:rFonts w:ascii="Arial" w:hAnsi="Arial" w:cs="Arial"/>
          <w:i/>
          <w:color w:val="000000" w:themeColor="text1"/>
          <w:sz w:val="24"/>
          <w:szCs w:val="24"/>
          <w:lang w:val="en-US"/>
        </w:rPr>
        <w:t>non-teaching</w:t>
      </w:r>
      <w:r w:rsidR="00D87405" w:rsidRPr="004C482D">
        <w:rPr>
          <w:rFonts w:ascii="Arial" w:hAnsi="Arial" w:cs="Arial"/>
          <w:sz w:val="24"/>
          <w:szCs w:val="24"/>
          <w:lang w:val="en-US"/>
        </w:rPr>
        <w:t xml:space="preserve">) </w:t>
      </w:r>
      <w:r w:rsidR="0049395B">
        <w:rPr>
          <w:rFonts w:ascii="Arial" w:hAnsi="Arial" w:cs="Arial"/>
          <w:sz w:val="24"/>
          <w:szCs w:val="24"/>
          <w:lang w:val="en-US"/>
        </w:rPr>
        <w:t>are responsible for</w:t>
      </w:r>
      <w:r w:rsidR="003C4B0A">
        <w:rPr>
          <w:rFonts w:ascii="Arial" w:hAnsi="Arial" w:cs="Arial"/>
          <w:sz w:val="24"/>
          <w:szCs w:val="24"/>
          <w:lang w:val="en-US"/>
        </w:rPr>
        <w:t>:</w:t>
      </w:r>
    </w:p>
    <w:p w:rsidR="00B43CCD" w:rsidRDefault="000F7107" w:rsidP="00ED072F">
      <w:pPr>
        <w:widowControl w:val="0"/>
        <w:autoSpaceDE w:val="0"/>
        <w:autoSpaceDN w:val="0"/>
        <w:adjustRightInd w:val="0"/>
        <w:spacing w:after="0" w:line="240" w:lineRule="auto"/>
        <w:rPr>
          <w:rFonts w:ascii="Arial" w:hAnsi="Arial" w:cs="Arial"/>
          <w:sz w:val="24"/>
          <w:szCs w:val="24"/>
          <w:lang w:val="en-US"/>
        </w:rPr>
      </w:pPr>
      <w:r w:rsidRPr="004C482D">
        <w:rPr>
          <w:rFonts w:ascii="Arial" w:hAnsi="Arial" w:cs="Arial"/>
          <w:sz w:val="24"/>
          <w:szCs w:val="24"/>
          <w:lang w:val="en-US"/>
        </w:rPr>
        <w:t xml:space="preserve"> </w:t>
      </w:r>
    </w:p>
    <w:p w:rsidR="000F7107" w:rsidRPr="00B43CCD" w:rsidRDefault="00522422" w:rsidP="00B43CCD">
      <w:pPr>
        <w:pStyle w:val="ListParagraph"/>
        <w:widowControl w:val="0"/>
        <w:numPr>
          <w:ilvl w:val="0"/>
          <w:numId w:val="19"/>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w:t>
      </w:r>
      <w:r w:rsidR="006B2612" w:rsidRPr="00B43CCD">
        <w:rPr>
          <w:rFonts w:ascii="Arial" w:hAnsi="Arial" w:cs="Arial"/>
          <w:sz w:val="24"/>
          <w:szCs w:val="24"/>
          <w:lang w:val="en-US"/>
        </w:rPr>
        <w:t xml:space="preserve">he </w:t>
      </w:r>
      <w:proofErr w:type="gramStart"/>
      <w:r w:rsidR="006B2612" w:rsidRPr="00B43CCD">
        <w:rPr>
          <w:rFonts w:ascii="Arial" w:hAnsi="Arial" w:cs="Arial"/>
          <w:sz w:val="24"/>
          <w:szCs w:val="24"/>
          <w:lang w:val="en-US"/>
        </w:rPr>
        <w:t>day to day</w:t>
      </w:r>
      <w:proofErr w:type="gramEnd"/>
      <w:r w:rsidR="006B2612" w:rsidRPr="00B43CCD">
        <w:rPr>
          <w:rFonts w:ascii="Arial" w:hAnsi="Arial" w:cs="Arial"/>
          <w:sz w:val="24"/>
          <w:szCs w:val="24"/>
          <w:lang w:val="en-US"/>
        </w:rPr>
        <w:t xml:space="preserve"> </w:t>
      </w:r>
      <w:r>
        <w:rPr>
          <w:rFonts w:ascii="Arial" w:hAnsi="Arial" w:cs="Arial"/>
          <w:sz w:val="24"/>
          <w:szCs w:val="24"/>
          <w:lang w:val="en-US"/>
        </w:rPr>
        <w:t>implementation</w:t>
      </w:r>
      <w:r w:rsidR="006B2612" w:rsidRPr="00B43CCD">
        <w:rPr>
          <w:rFonts w:ascii="Arial" w:hAnsi="Arial" w:cs="Arial"/>
          <w:sz w:val="24"/>
          <w:szCs w:val="24"/>
          <w:lang w:val="en-US"/>
        </w:rPr>
        <w:t xml:space="preserve"> of this policy </w:t>
      </w:r>
      <w:r w:rsidR="009A2262" w:rsidRPr="00B43CCD">
        <w:rPr>
          <w:rFonts w:ascii="Arial" w:hAnsi="Arial" w:cs="Arial"/>
          <w:sz w:val="24"/>
          <w:szCs w:val="24"/>
          <w:lang w:val="en-US"/>
        </w:rPr>
        <w:t>and</w:t>
      </w:r>
      <w:r w:rsidR="006B2612" w:rsidRPr="00B43CCD">
        <w:rPr>
          <w:rFonts w:ascii="Arial" w:hAnsi="Arial" w:cs="Arial"/>
          <w:sz w:val="24"/>
          <w:szCs w:val="24"/>
          <w:lang w:val="en-US"/>
        </w:rPr>
        <w:t xml:space="preserve"> contribut</w:t>
      </w:r>
      <w:r w:rsidR="00B43CCD">
        <w:rPr>
          <w:rFonts w:ascii="Arial" w:hAnsi="Arial" w:cs="Arial"/>
          <w:sz w:val="24"/>
          <w:szCs w:val="24"/>
          <w:lang w:val="en-US"/>
        </w:rPr>
        <w:t>ing</w:t>
      </w:r>
      <w:r w:rsidR="006B2612" w:rsidRPr="00B43CCD">
        <w:rPr>
          <w:rFonts w:ascii="Arial" w:hAnsi="Arial" w:cs="Arial"/>
          <w:sz w:val="24"/>
          <w:szCs w:val="24"/>
          <w:lang w:val="en-US"/>
        </w:rPr>
        <w:t xml:space="preserve"> to </w:t>
      </w:r>
      <w:r w:rsidR="00BA3563" w:rsidRPr="00B43CCD">
        <w:rPr>
          <w:rFonts w:ascii="Arial" w:hAnsi="Arial" w:cs="Arial"/>
          <w:sz w:val="24"/>
          <w:szCs w:val="24"/>
          <w:lang w:val="en-US"/>
        </w:rPr>
        <w:t xml:space="preserve">an </w:t>
      </w:r>
      <w:r w:rsidR="006B2612" w:rsidRPr="00B43CCD">
        <w:rPr>
          <w:rFonts w:ascii="Arial" w:hAnsi="Arial" w:cs="Arial"/>
          <w:sz w:val="24"/>
          <w:szCs w:val="24"/>
          <w:lang w:val="en-US"/>
        </w:rPr>
        <w:t>inclusive and welcoming environment within the school</w:t>
      </w:r>
      <w:r w:rsidR="000F7107" w:rsidRPr="00B43CCD">
        <w:rPr>
          <w:rFonts w:ascii="Arial" w:hAnsi="Arial" w:cs="Arial"/>
          <w:sz w:val="24"/>
          <w:szCs w:val="24"/>
          <w:lang w:val="en-US"/>
        </w:rPr>
        <w:t xml:space="preserve">.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p</w:t>
      </w:r>
      <w:r w:rsidR="00B43CCD" w:rsidRPr="00B43CCD">
        <w:rPr>
          <w:rFonts w:ascii="Arial" w:hAnsi="Arial" w:cs="Arial"/>
          <w:sz w:val="24"/>
          <w:szCs w:val="24"/>
        </w:rPr>
        <w:t xml:space="preserve">romoting an inclusive and collaborative ethos in the classroom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m</w:t>
      </w:r>
      <w:r w:rsidR="00B43CCD" w:rsidRPr="00B43CCD">
        <w:rPr>
          <w:rFonts w:ascii="Arial" w:hAnsi="Arial" w:cs="Arial"/>
          <w:sz w:val="24"/>
          <w:szCs w:val="24"/>
        </w:rPr>
        <w:t xml:space="preserve">odelling good practice, dealing with discriminatory incidents and being able to recognise and tackle bias and stereotyping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p</w:t>
      </w:r>
      <w:r w:rsidR="00B43CCD" w:rsidRPr="00B43CCD">
        <w:rPr>
          <w:rFonts w:ascii="Arial" w:hAnsi="Arial" w:cs="Arial"/>
          <w:sz w:val="24"/>
          <w:szCs w:val="24"/>
        </w:rPr>
        <w:t xml:space="preserve">romoting equality and avoiding discrimination against anyone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t</w:t>
      </w:r>
      <w:r w:rsidR="00B43CCD" w:rsidRPr="00B43CCD">
        <w:rPr>
          <w:rFonts w:ascii="Arial" w:hAnsi="Arial" w:cs="Arial"/>
          <w:sz w:val="24"/>
          <w:szCs w:val="24"/>
        </w:rPr>
        <w:t xml:space="preserve">aking up equality training and learning opportunities </w:t>
      </w:r>
    </w:p>
    <w:p w:rsidR="00A17B85" w:rsidRDefault="00A17B85" w:rsidP="00ED072F">
      <w:pPr>
        <w:autoSpaceDE w:val="0"/>
        <w:autoSpaceDN w:val="0"/>
        <w:adjustRightInd w:val="0"/>
        <w:spacing w:after="0" w:line="240" w:lineRule="auto"/>
        <w:rPr>
          <w:rFonts w:ascii="Arial" w:hAnsi="Arial" w:cs="Arial"/>
          <w:sz w:val="24"/>
          <w:szCs w:val="24"/>
        </w:rPr>
      </w:pPr>
      <w:r w:rsidRPr="00A17B85">
        <w:rPr>
          <w:rFonts w:ascii="Arial" w:hAnsi="Arial" w:cs="Arial"/>
          <w:b/>
          <w:i/>
          <w:sz w:val="24"/>
          <w:szCs w:val="24"/>
        </w:rPr>
        <w:t xml:space="preserve">Pupils/students </w:t>
      </w:r>
      <w:r w:rsidRPr="00A17B85">
        <w:rPr>
          <w:rFonts w:ascii="Arial" w:hAnsi="Arial" w:cs="Arial"/>
          <w:sz w:val="24"/>
          <w:szCs w:val="24"/>
        </w:rPr>
        <w:t xml:space="preserve">are responsible for: </w:t>
      </w:r>
    </w:p>
    <w:p w:rsidR="00522422" w:rsidRPr="00A17B85" w:rsidRDefault="00522422" w:rsidP="00ED072F">
      <w:pPr>
        <w:autoSpaceDE w:val="0"/>
        <w:autoSpaceDN w:val="0"/>
        <w:adjustRightInd w:val="0"/>
        <w:spacing w:after="0" w:line="240" w:lineRule="auto"/>
        <w:rPr>
          <w:rFonts w:ascii="Arial" w:hAnsi="Arial" w:cs="Arial"/>
          <w:sz w:val="24"/>
          <w:szCs w:val="24"/>
        </w:rPr>
      </w:pPr>
    </w:p>
    <w:p w:rsidR="00A17B85" w:rsidRPr="00A17B85" w:rsidRDefault="00522422" w:rsidP="00ED072F">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A17B85" w:rsidRPr="00A17B85">
        <w:rPr>
          <w:rFonts w:ascii="Arial" w:hAnsi="Arial" w:cs="Arial"/>
          <w:sz w:val="24"/>
          <w:szCs w:val="24"/>
        </w:rPr>
        <w:t xml:space="preserve">especting others in their language and </w:t>
      </w:r>
      <w:proofErr w:type="gramStart"/>
      <w:r w:rsidR="00A17B85" w:rsidRPr="00A17B85">
        <w:rPr>
          <w:rFonts w:ascii="Arial" w:hAnsi="Arial" w:cs="Arial"/>
          <w:sz w:val="24"/>
          <w:szCs w:val="24"/>
        </w:rPr>
        <w:t>actions;</w:t>
      </w:r>
      <w:proofErr w:type="gramEnd"/>
      <w:r w:rsidR="00A17B85" w:rsidRPr="00A17B85">
        <w:rPr>
          <w:rFonts w:ascii="Arial" w:hAnsi="Arial" w:cs="Arial"/>
          <w:sz w:val="24"/>
          <w:szCs w:val="24"/>
        </w:rPr>
        <w:t xml:space="preserve"> </w:t>
      </w:r>
    </w:p>
    <w:p w:rsidR="00E063D5" w:rsidRDefault="00522422" w:rsidP="00207074">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f</w:t>
      </w:r>
      <w:r w:rsidR="00A17B85" w:rsidRPr="00BA3563">
        <w:rPr>
          <w:rFonts w:ascii="Arial" w:hAnsi="Arial" w:cs="Arial"/>
          <w:sz w:val="24"/>
          <w:szCs w:val="24"/>
        </w:rPr>
        <w:t xml:space="preserve">ollowing </w:t>
      </w:r>
      <w:proofErr w:type="gramStart"/>
      <w:r w:rsidR="00A17B85" w:rsidRPr="00BA3563">
        <w:rPr>
          <w:rFonts w:ascii="Arial" w:hAnsi="Arial" w:cs="Arial"/>
          <w:sz w:val="24"/>
          <w:szCs w:val="24"/>
        </w:rPr>
        <w:t>all of</w:t>
      </w:r>
      <w:proofErr w:type="gramEnd"/>
      <w:r w:rsidR="00A17B85" w:rsidRPr="00BA3563">
        <w:rPr>
          <w:rFonts w:ascii="Arial" w:hAnsi="Arial" w:cs="Arial"/>
          <w:sz w:val="24"/>
          <w:szCs w:val="24"/>
        </w:rPr>
        <w:t xml:space="preserve"> the</w:t>
      </w:r>
      <w:r w:rsidR="009A2262">
        <w:rPr>
          <w:rFonts w:ascii="Arial" w:hAnsi="Arial" w:cs="Arial"/>
          <w:sz w:val="24"/>
          <w:szCs w:val="24"/>
        </w:rPr>
        <w:t xml:space="preserve"> relevant</w:t>
      </w:r>
      <w:r w:rsidR="00A17B85" w:rsidRPr="00BA3563">
        <w:rPr>
          <w:rFonts w:ascii="Arial" w:hAnsi="Arial" w:cs="Arial"/>
          <w:sz w:val="24"/>
          <w:szCs w:val="24"/>
        </w:rPr>
        <w:t xml:space="preserve"> </w:t>
      </w:r>
      <w:r w:rsidR="009A2262">
        <w:rPr>
          <w:rFonts w:ascii="Arial" w:hAnsi="Arial" w:cs="Arial"/>
          <w:sz w:val="24"/>
          <w:szCs w:val="24"/>
        </w:rPr>
        <w:t>s</w:t>
      </w:r>
      <w:r w:rsidR="00A17B85" w:rsidRPr="00BA3563">
        <w:rPr>
          <w:rFonts w:ascii="Arial" w:hAnsi="Arial" w:cs="Arial"/>
          <w:sz w:val="24"/>
          <w:szCs w:val="24"/>
        </w:rPr>
        <w:t>chool policies and codes of conduct</w:t>
      </w:r>
      <w:r w:rsidR="00BA3563" w:rsidRPr="00BA3563">
        <w:rPr>
          <w:rFonts w:ascii="Arial" w:hAnsi="Arial" w:cs="Arial"/>
          <w:sz w:val="24"/>
          <w:szCs w:val="24"/>
        </w:rPr>
        <w:t xml:space="preserve"> in line with the princi</w:t>
      </w:r>
      <w:r w:rsidR="00207074">
        <w:rPr>
          <w:rFonts w:ascii="Arial" w:hAnsi="Arial" w:cs="Arial"/>
          <w:sz w:val="24"/>
          <w:szCs w:val="24"/>
        </w:rPr>
        <w:t>ples of equality and inclusion.</w:t>
      </w:r>
    </w:p>
    <w:p w:rsidR="00B43CCD" w:rsidRDefault="00522422" w:rsidP="00207074">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B43CCD">
        <w:rPr>
          <w:rFonts w:ascii="Arial" w:hAnsi="Arial" w:cs="Arial"/>
          <w:sz w:val="24"/>
          <w:szCs w:val="24"/>
        </w:rPr>
        <w:t xml:space="preserve">haring </w:t>
      </w:r>
      <w:r w:rsidR="0049395B">
        <w:rPr>
          <w:rFonts w:ascii="Arial" w:hAnsi="Arial" w:cs="Arial"/>
          <w:sz w:val="24"/>
          <w:szCs w:val="24"/>
        </w:rPr>
        <w:t>concerns or issues with a member of staff</w:t>
      </w:r>
    </w:p>
    <w:p w:rsidR="0049395B" w:rsidRDefault="0049395B" w:rsidP="0049395B">
      <w:pPr>
        <w:spacing w:after="0" w:line="250" w:lineRule="auto"/>
        <w:ind w:left="10" w:right="604"/>
        <w:rPr>
          <w:rFonts w:ascii="Arial" w:hAnsi="Arial" w:cs="Arial"/>
          <w:b/>
          <w:sz w:val="24"/>
          <w:szCs w:val="24"/>
        </w:rPr>
      </w:pPr>
      <w:r w:rsidRPr="0049395B">
        <w:rPr>
          <w:rFonts w:ascii="Arial" w:hAnsi="Arial" w:cs="Arial"/>
          <w:b/>
          <w:sz w:val="24"/>
          <w:szCs w:val="24"/>
        </w:rPr>
        <w:t xml:space="preserve">Parents/Carers are responsible for: </w:t>
      </w:r>
    </w:p>
    <w:p w:rsidR="00522422" w:rsidRPr="0049395B" w:rsidRDefault="00522422" w:rsidP="0049395B">
      <w:pPr>
        <w:spacing w:after="0" w:line="250" w:lineRule="auto"/>
        <w:ind w:left="10" w:right="604"/>
        <w:rPr>
          <w:rFonts w:ascii="Arial" w:hAnsi="Arial" w:cs="Arial"/>
          <w:sz w:val="24"/>
          <w:szCs w:val="24"/>
        </w:rPr>
      </w:pPr>
    </w:p>
    <w:p w:rsidR="0049395B" w:rsidRPr="0049395B" w:rsidRDefault="00522422" w:rsidP="0049395B">
      <w:pPr>
        <w:pStyle w:val="ListParagraph"/>
        <w:numPr>
          <w:ilvl w:val="0"/>
          <w:numId w:val="22"/>
        </w:numPr>
        <w:spacing w:after="0"/>
        <w:rPr>
          <w:rFonts w:ascii="Arial" w:hAnsi="Arial" w:cs="Arial"/>
          <w:sz w:val="24"/>
          <w:szCs w:val="24"/>
        </w:rPr>
      </w:pPr>
      <w:r>
        <w:rPr>
          <w:rFonts w:ascii="Arial" w:hAnsi="Arial" w:cs="Arial"/>
          <w:sz w:val="24"/>
          <w:szCs w:val="24"/>
        </w:rPr>
        <w:t>s</w:t>
      </w:r>
      <w:r w:rsidR="0049395B" w:rsidRPr="0049395B">
        <w:rPr>
          <w:rFonts w:ascii="Arial" w:hAnsi="Arial" w:cs="Arial"/>
          <w:sz w:val="24"/>
          <w:szCs w:val="24"/>
        </w:rPr>
        <w:t>upporting the school</w:t>
      </w:r>
      <w:r w:rsidR="00AD1E30">
        <w:rPr>
          <w:rFonts w:ascii="Arial" w:hAnsi="Arial" w:cs="Arial"/>
          <w:sz w:val="24"/>
          <w:szCs w:val="24"/>
        </w:rPr>
        <w:t>’</w:t>
      </w:r>
      <w:r w:rsidR="0049395B" w:rsidRPr="0049395B">
        <w:rPr>
          <w:rFonts w:ascii="Arial" w:hAnsi="Arial" w:cs="Arial"/>
          <w:sz w:val="24"/>
          <w:szCs w:val="24"/>
        </w:rPr>
        <w:t xml:space="preserve">s equality ethos </w:t>
      </w:r>
    </w:p>
    <w:p w:rsidR="0049395B" w:rsidRPr="0049395B" w:rsidRDefault="00522422" w:rsidP="0049395B">
      <w:pPr>
        <w:pStyle w:val="ListParagraph"/>
        <w:numPr>
          <w:ilvl w:val="0"/>
          <w:numId w:val="22"/>
        </w:numPr>
        <w:ind w:right="797"/>
        <w:rPr>
          <w:rFonts w:ascii="Arial" w:hAnsi="Arial" w:cs="Arial"/>
          <w:sz w:val="24"/>
          <w:szCs w:val="24"/>
        </w:rPr>
      </w:pPr>
      <w:r>
        <w:rPr>
          <w:rFonts w:ascii="Arial" w:hAnsi="Arial" w:cs="Arial"/>
          <w:sz w:val="24"/>
          <w:szCs w:val="24"/>
        </w:rPr>
        <w:t>c</w:t>
      </w:r>
      <w:r w:rsidR="0049395B" w:rsidRPr="0049395B">
        <w:rPr>
          <w:rFonts w:ascii="Arial" w:hAnsi="Arial" w:cs="Arial"/>
          <w:sz w:val="24"/>
          <w:szCs w:val="24"/>
        </w:rPr>
        <w:t>ha</w:t>
      </w:r>
      <w:r w:rsidR="00AD1E30">
        <w:rPr>
          <w:rFonts w:ascii="Arial" w:hAnsi="Arial" w:cs="Arial"/>
          <w:sz w:val="24"/>
          <w:szCs w:val="24"/>
        </w:rPr>
        <w:t>llenging inappropriate language</w:t>
      </w:r>
      <w:r w:rsidR="0049395B" w:rsidRPr="0049395B">
        <w:rPr>
          <w:rFonts w:ascii="Arial" w:hAnsi="Arial" w:cs="Arial"/>
          <w:sz w:val="24"/>
          <w:szCs w:val="24"/>
        </w:rPr>
        <w:t xml:space="preserve">/behaviour </w:t>
      </w:r>
    </w:p>
    <w:p w:rsidR="0049395B" w:rsidRPr="0049395B" w:rsidRDefault="00522422" w:rsidP="0049395B">
      <w:pPr>
        <w:pStyle w:val="ListParagraph"/>
        <w:numPr>
          <w:ilvl w:val="0"/>
          <w:numId w:val="22"/>
        </w:numPr>
        <w:ind w:right="797"/>
        <w:rPr>
          <w:rFonts w:ascii="Arial" w:hAnsi="Arial" w:cs="Arial"/>
          <w:sz w:val="24"/>
          <w:szCs w:val="24"/>
        </w:rPr>
      </w:pPr>
      <w:r>
        <w:rPr>
          <w:rFonts w:ascii="Arial" w:hAnsi="Arial" w:cs="Arial"/>
          <w:sz w:val="24"/>
          <w:szCs w:val="24"/>
        </w:rPr>
        <w:t>s</w:t>
      </w:r>
      <w:r w:rsidR="0049395B" w:rsidRPr="0049395B">
        <w:rPr>
          <w:rFonts w:ascii="Arial" w:hAnsi="Arial" w:cs="Arial"/>
          <w:sz w:val="24"/>
          <w:szCs w:val="24"/>
        </w:rPr>
        <w:t xml:space="preserve">haring concerns or issues with senior staff </w:t>
      </w:r>
    </w:p>
    <w:p w:rsidR="00766142" w:rsidRDefault="00766142" w:rsidP="00E063D5">
      <w:pPr>
        <w:shd w:val="clear" w:color="auto" w:fill="FFFFFF"/>
        <w:spacing w:after="0" w:line="240" w:lineRule="auto"/>
        <w:rPr>
          <w:rFonts w:cstheme="minorHAnsi"/>
          <w:b/>
          <w:sz w:val="24"/>
          <w:szCs w:val="24"/>
        </w:rPr>
      </w:pPr>
    </w:p>
    <w:p w:rsidR="00D5711D" w:rsidRPr="004A4109" w:rsidRDefault="00D5711D" w:rsidP="004A4109">
      <w:pPr>
        <w:pStyle w:val="ListParagraph"/>
        <w:numPr>
          <w:ilvl w:val="0"/>
          <w:numId w:val="8"/>
        </w:numPr>
        <w:rPr>
          <w:rFonts w:ascii="Arial" w:hAnsi="Arial" w:cs="Arial"/>
          <w:b/>
          <w:sz w:val="28"/>
          <w:szCs w:val="24"/>
        </w:rPr>
      </w:pPr>
      <w:r w:rsidRPr="004A4109">
        <w:rPr>
          <w:rFonts w:ascii="Arial" w:hAnsi="Arial" w:cs="Arial"/>
          <w:b/>
          <w:sz w:val="28"/>
          <w:szCs w:val="24"/>
        </w:rPr>
        <w:t>How do</w:t>
      </w:r>
      <w:r w:rsidR="00323229">
        <w:rPr>
          <w:rFonts w:ascii="Arial" w:hAnsi="Arial" w:cs="Arial"/>
          <w:b/>
          <w:sz w:val="28"/>
          <w:szCs w:val="24"/>
        </w:rPr>
        <w:t xml:space="preserve"> we </w:t>
      </w:r>
      <w:r w:rsidR="00974C76" w:rsidRPr="004A4109">
        <w:rPr>
          <w:rFonts w:ascii="Arial" w:hAnsi="Arial" w:cs="Arial"/>
          <w:b/>
          <w:sz w:val="28"/>
          <w:szCs w:val="24"/>
        </w:rPr>
        <w:t>promote Equality and Inclusion</w:t>
      </w:r>
      <w:r w:rsidRPr="004A4109">
        <w:rPr>
          <w:rFonts w:ascii="Arial" w:hAnsi="Arial" w:cs="Arial"/>
          <w:b/>
          <w:sz w:val="28"/>
          <w:szCs w:val="24"/>
        </w:rPr>
        <w:t>?</w:t>
      </w:r>
    </w:p>
    <w:p w:rsidR="00E063D5" w:rsidRPr="00A84677" w:rsidRDefault="0003396D" w:rsidP="00E063D5">
      <w:pPr>
        <w:shd w:val="clear" w:color="auto" w:fill="FFFFFF"/>
        <w:spacing w:after="0" w:line="240" w:lineRule="auto"/>
        <w:rPr>
          <w:rFonts w:ascii="Arial" w:hAnsi="Arial" w:cs="Arial"/>
          <w:sz w:val="24"/>
          <w:szCs w:val="24"/>
        </w:rPr>
      </w:pPr>
      <w:r w:rsidRPr="00FD7420">
        <w:rPr>
          <w:rFonts w:ascii="Arial" w:hAnsi="Arial" w:cs="Arial"/>
          <w:bCs/>
          <w:sz w:val="24"/>
          <w:szCs w:val="24"/>
        </w:rPr>
        <w:t>Steel River Academy</w:t>
      </w:r>
      <w:r w:rsidR="001A22EE">
        <w:rPr>
          <w:rFonts w:ascii="Arial" w:hAnsi="Arial" w:cs="Arial"/>
          <w:bCs/>
          <w:sz w:val="24"/>
          <w:szCs w:val="24"/>
        </w:rPr>
        <w:t xml:space="preserve"> Trust</w:t>
      </w:r>
      <w:r w:rsidRPr="00FD7420">
        <w:rPr>
          <w:rFonts w:ascii="Arial" w:hAnsi="Arial" w:cs="Arial"/>
          <w:bCs/>
          <w:sz w:val="24"/>
          <w:szCs w:val="24"/>
        </w:rPr>
        <w:t xml:space="preserve"> </w:t>
      </w:r>
      <w:r w:rsidR="00E063D5" w:rsidRPr="00A84677">
        <w:rPr>
          <w:rFonts w:ascii="Arial" w:hAnsi="Arial" w:cs="Arial"/>
          <w:sz w:val="24"/>
          <w:szCs w:val="24"/>
        </w:rPr>
        <w:t xml:space="preserve">promotes </w:t>
      </w:r>
      <w:r w:rsidR="00BA3563">
        <w:rPr>
          <w:rFonts w:ascii="Arial" w:hAnsi="Arial" w:cs="Arial"/>
          <w:sz w:val="24"/>
          <w:szCs w:val="24"/>
        </w:rPr>
        <w:t xml:space="preserve">equality </w:t>
      </w:r>
      <w:r w:rsidR="00E063D5" w:rsidRPr="00A84677">
        <w:rPr>
          <w:rFonts w:ascii="Arial" w:hAnsi="Arial" w:cs="Arial"/>
          <w:sz w:val="24"/>
          <w:szCs w:val="24"/>
        </w:rPr>
        <w:t>and inclusion within our school through the following activities:</w:t>
      </w:r>
    </w:p>
    <w:p w:rsidR="00E063D5" w:rsidRPr="00A84677" w:rsidRDefault="00E063D5" w:rsidP="00E063D5">
      <w:pPr>
        <w:shd w:val="clear" w:color="auto" w:fill="FFFFFF"/>
        <w:spacing w:after="0" w:line="240" w:lineRule="auto"/>
        <w:rPr>
          <w:rFonts w:ascii="Arial" w:hAnsi="Arial" w:cs="Arial"/>
          <w:sz w:val="24"/>
          <w:szCs w:val="24"/>
        </w:rPr>
      </w:pPr>
    </w:p>
    <w:p w:rsidR="00E063D5" w:rsidRDefault="00E063D5" w:rsidP="007011D1">
      <w:pPr>
        <w:shd w:val="clear" w:color="auto" w:fill="FFFFFF"/>
        <w:spacing w:after="0" w:line="240" w:lineRule="auto"/>
        <w:ind w:left="360"/>
        <w:rPr>
          <w:rFonts w:ascii="Arial" w:hAnsi="Arial" w:cs="Arial"/>
          <w:b/>
          <w:i/>
          <w:sz w:val="24"/>
          <w:szCs w:val="24"/>
          <w:u w:val="single"/>
        </w:rPr>
      </w:pPr>
      <w:r w:rsidRPr="007011D1">
        <w:rPr>
          <w:rFonts w:ascii="Arial" w:hAnsi="Arial" w:cs="Arial"/>
          <w:b/>
          <w:i/>
          <w:sz w:val="24"/>
          <w:szCs w:val="24"/>
          <w:u w:val="single"/>
        </w:rPr>
        <w:t>School Practices</w:t>
      </w:r>
      <w:r w:rsidR="00A84677" w:rsidRPr="007011D1">
        <w:rPr>
          <w:rFonts w:ascii="Arial" w:hAnsi="Arial" w:cs="Arial"/>
          <w:b/>
          <w:i/>
          <w:sz w:val="24"/>
          <w:szCs w:val="24"/>
          <w:u w:val="single"/>
        </w:rPr>
        <w:t xml:space="preserve"> </w:t>
      </w:r>
    </w:p>
    <w:p w:rsidR="002C3AF4" w:rsidRPr="007011D1" w:rsidRDefault="002C3AF4" w:rsidP="007011D1">
      <w:pPr>
        <w:shd w:val="clear" w:color="auto" w:fill="FFFFFF"/>
        <w:spacing w:after="0" w:line="240" w:lineRule="auto"/>
        <w:ind w:left="360"/>
        <w:rPr>
          <w:rFonts w:ascii="Arial" w:hAnsi="Arial" w:cs="Arial"/>
          <w:b/>
          <w:i/>
          <w:sz w:val="24"/>
          <w:szCs w:val="24"/>
          <w:u w:val="single"/>
        </w:rPr>
      </w:pPr>
    </w:p>
    <w:p w:rsidR="007011D1" w:rsidRPr="004B1CD6" w:rsidRDefault="007011D1" w:rsidP="007011D1">
      <w:pPr>
        <w:pStyle w:val="zH1"/>
        <w:numPr>
          <w:ilvl w:val="0"/>
          <w:numId w:val="12"/>
        </w:numPr>
        <w:spacing w:before="0" w:after="0"/>
        <w:rPr>
          <w:b w:val="0"/>
          <w:sz w:val="24"/>
          <w:szCs w:val="24"/>
          <w:lang w:eastAsia="en-GB"/>
        </w:rPr>
      </w:pPr>
      <w:r w:rsidRPr="004B1CD6">
        <w:rPr>
          <w:b w:val="0"/>
          <w:sz w:val="24"/>
          <w:szCs w:val="24"/>
          <w:lang w:eastAsia="en-GB"/>
        </w:rPr>
        <w:t>Develop</w:t>
      </w:r>
      <w:r w:rsidR="001A22EE">
        <w:rPr>
          <w:b w:val="0"/>
          <w:sz w:val="24"/>
          <w:szCs w:val="24"/>
          <w:lang w:eastAsia="en-GB"/>
        </w:rPr>
        <w:t>ing</w:t>
      </w:r>
      <w:r w:rsidRPr="004B1CD6">
        <w:rPr>
          <w:b w:val="0"/>
          <w:sz w:val="24"/>
          <w:szCs w:val="24"/>
          <w:lang w:eastAsia="en-GB"/>
        </w:rPr>
        <w:t xml:space="preserve"> a whole school approach</w:t>
      </w:r>
      <w:r w:rsidR="007A6241">
        <w:rPr>
          <w:b w:val="0"/>
          <w:sz w:val="24"/>
          <w:szCs w:val="24"/>
          <w:lang w:eastAsia="en-GB"/>
        </w:rPr>
        <w:t xml:space="preserve"> that is consistent across all schools within the Trust</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H</w:t>
      </w:r>
      <w:r w:rsidRPr="004B1CD6">
        <w:rPr>
          <w:rFonts w:ascii="Arial" w:hAnsi="Arial" w:cs="Arial"/>
          <w:sz w:val="24"/>
          <w:szCs w:val="24"/>
        </w:rPr>
        <w:t>av</w:t>
      </w:r>
      <w:r w:rsidR="001A22EE">
        <w:rPr>
          <w:rFonts w:ascii="Arial" w:hAnsi="Arial" w:cs="Arial"/>
          <w:sz w:val="24"/>
          <w:szCs w:val="24"/>
        </w:rPr>
        <w:t>ing</w:t>
      </w:r>
      <w:r w:rsidRPr="004B1CD6">
        <w:rPr>
          <w:rFonts w:ascii="Arial" w:hAnsi="Arial" w:cs="Arial"/>
          <w:sz w:val="24"/>
          <w:szCs w:val="24"/>
        </w:rPr>
        <w:t xml:space="preserve"> an inclusive mission statement</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U</w:t>
      </w:r>
      <w:r w:rsidRPr="004B1CD6">
        <w:rPr>
          <w:rFonts w:ascii="Arial" w:hAnsi="Arial" w:cs="Arial"/>
          <w:sz w:val="24"/>
          <w:szCs w:val="24"/>
          <w:lang w:val="en" w:eastAsia="en-GB"/>
        </w:rPr>
        <w:t>s</w:t>
      </w:r>
      <w:r w:rsidR="001A22EE">
        <w:rPr>
          <w:rFonts w:ascii="Arial" w:hAnsi="Arial" w:cs="Arial"/>
          <w:sz w:val="24"/>
          <w:szCs w:val="24"/>
          <w:lang w:val="en" w:eastAsia="en-GB"/>
        </w:rPr>
        <w:t>ing</w:t>
      </w:r>
      <w:r w:rsidRPr="004B1CD6">
        <w:rPr>
          <w:rFonts w:ascii="Arial" w:hAnsi="Arial" w:cs="Arial"/>
          <w:sz w:val="24"/>
          <w:szCs w:val="24"/>
          <w:lang w:val="en" w:eastAsia="en-GB"/>
        </w:rPr>
        <w:t xml:space="preserve"> a </w:t>
      </w:r>
      <w:r w:rsidRPr="00891F49">
        <w:rPr>
          <w:rFonts w:ascii="Arial" w:hAnsi="Arial" w:cs="Arial"/>
          <w:sz w:val="24"/>
          <w:szCs w:val="24"/>
          <w:lang w:val="en" w:eastAsia="en-GB"/>
        </w:rPr>
        <w:t>range of resources and teaching approaches</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U</w:t>
      </w:r>
      <w:r w:rsidRPr="004B1CD6">
        <w:rPr>
          <w:rFonts w:ascii="Arial" w:hAnsi="Arial" w:cs="Arial"/>
          <w:sz w:val="24"/>
          <w:szCs w:val="24"/>
          <w:lang w:val="en" w:eastAsia="en-GB"/>
        </w:rPr>
        <w:t>s</w:t>
      </w:r>
      <w:r w:rsidR="001A22EE">
        <w:rPr>
          <w:rFonts w:ascii="Arial" w:hAnsi="Arial" w:cs="Arial"/>
          <w:sz w:val="24"/>
          <w:szCs w:val="24"/>
          <w:lang w:val="en" w:eastAsia="en-GB"/>
        </w:rPr>
        <w:t>ing</w:t>
      </w:r>
      <w:r w:rsidRPr="004B1CD6">
        <w:rPr>
          <w:rFonts w:ascii="Arial" w:hAnsi="Arial" w:cs="Arial"/>
          <w:sz w:val="24"/>
          <w:szCs w:val="24"/>
          <w:lang w:val="en" w:eastAsia="en-GB"/>
        </w:rPr>
        <w:t xml:space="preserve"> appropriate terminology and language</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T</w:t>
      </w:r>
      <w:r w:rsidRPr="004B1CD6">
        <w:rPr>
          <w:rFonts w:ascii="Arial" w:hAnsi="Arial" w:cs="Arial"/>
          <w:sz w:val="24"/>
          <w:szCs w:val="24"/>
          <w:lang w:val="en" w:eastAsia="en-GB"/>
        </w:rPr>
        <w:t>ackl</w:t>
      </w:r>
      <w:r w:rsidR="001A22EE">
        <w:rPr>
          <w:rFonts w:ascii="Arial" w:hAnsi="Arial" w:cs="Arial"/>
          <w:sz w:val="24"/>
          <w:szCs w:val="24"/>
          <w:lang w:val="en" w:eastAsia="en-GB"/>
        </w:rPr>
        <w:t>ing</w:t>
      </w:r>
      <w:r w:rsidRPr="004B1CD6">
        <w:rPr>
          <w:rFonts w:ascii="Arial" w:hAnsi="Arial" w:cs="Arial"/>
          <w:sz w:val="24"/>
          <w:szCs w:val="24"/>
          <w:lang w:val="en" w:eastAsia="en-GB"/>
        </w:rPr>
        <w:t xml:space="preserve"> stereotypes</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C</w:t>
      </w:r>
      <w:r w:rsidRPr="004B1CD6">
        <w:rPr>
          <w:rFonts w:ascii="Arial" w:hAnsi="Arial" w:cs="Arial"/>
          <w:sz w:val="24"/>
          <w:szCs w:val="24"/>
          <w:lang w:val="en" w:eastAsia="en-GB"/>
        </w:rPr>
        <w:t xml:space="preserve">hallenge homophobic, </w:t>
      </w:r>
      <w:r w:rsidR="001A22EE">
        <w:rPr>
          <w:rFonts w:ascii="Arial" w:hAnsi="Arial" w:cs="Arial"/>
          <w:sz w:val="24"/>
          <w:szCs w:val="24"/>
          <w:lang w:val="en" w:eastAsia="en-GB"/>
        </w:rPr>
        <w:t>racist</w:t>
      </w:r>
      <w:r w:rsidRPr="004B1CD6">
        <w:rPr>
          <w:rFonts w:ascii="Arial" w:hAnsi="Arial" w:cs="Arial"/>
          <w:sz w:val="24"/>
          <w:szCs w:val="24"/>
          <w:lang w:val="en" w:eastAsia="en-GB"/>
        </w:rPr>
        <w:t xml:space="preserve"> or any other type of bullying</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sidRPr="004B1CD6">
        <w:rPr>
          <w:rFonts w:ascii="Arial" w:hAnsi="Arial" w:cs="Arial"/>
          <w:sz w:val="24"/>
          <w:szCs w:val="24"/>
        </w:rPr>
        <w:t>Increas</w:t>
      </w:r>
      <w:r w:rsidR="001A22EE">
        <w:rPr>
          <w:rFonts w:ascii="Arial" w:hAnsi="Arial" w:cs="Arial"/>
          <w:sz w:val="24"/>
          <w:szCs w:val="24"/>
        </w:rPr>
        <w:t>ing</w:t>
      </w:r>
      <w:r w:rsidR="00AD1E30">
        <w:rPr>
          <w:rFonts w:ascii="Arial" w:hAnsi="Arial" w:cs="Arial"/>
          <w:sz w:val="24"/>
          <w:szCs w:val="24"/>
        </w:rPr>
        <w:t xml:space="preserve"> the visibility/</w:t>
      </w:r>
      <w:r w:rsidRPr="004B1CD6">
        <w:rPr>
          <w:rFonts w:ascii="Arial" w:hAnsi="Arial" w:cs="Arial"/>
          <w:sz w:val="24"/>
          <w:szCs w:val="24"/>
        </w:rPr>
        <w:t xml:space="preserve">role modelling of minority groups </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sidRPr="004B1CD6">
        <w:rPr>
          <w:rFonts w:ascii="Arial" w:hAnsi="Arial" w:cs="Arial"/>
          <w:sz w:val="24"/>
          <w:szCs w:val="24"/>
        </w:rPr>
        <w:t>Set</w:t>
      </w:r>
      <w:r w:rsidR="001A22EE">
        <w:rPr>
          <w:rFonts w:ascii="Arial" w:hAnsi="Arial" w:cs="Arial"/>
          <w:sz w:val="24"/>
          <w:szCs w:val="24"/>
        </w:rPr>
        <w:t>ting</w:t>
      </w:r>
      <w:r w:rsidRPr="004B1CD6">
        <w:rPr>
          <w:rFonts w:ascii="Arial" w:hAnsi="Arial" w:cs="Arial"/>
          <w:sz w:val="24"/>
          <w:szCs w:val="24"/>
        </w:rPr>
        <w:t xml:space="preserve"> clear expectations about acceptable behaviour</w:t>
      </w:r>
    </w:p>
    <w:p w:rsidR="007011D1" w:rsidRPr="007011D1" w:rsidRDefault="007011D1" w:rsidP="007011D1">
      <w:pPr>
        <w:shd w:val="clear" w:color="auto" w:fill="FFFFFF"/>
        <w:spacing w:after="0" w:line="240" w:lineRule="auto"/>
        <w:rPr>
          <w:rFonts w:ascii="Arial" w:hAnsi="Arial" w:cs="Arial"/>
          <w:b/>
          <w:i/>
          <w:sz w:val="24"/>
          <w:szCs w:val="24"/>
        </w:rPr>
      </w:pPr>
    </w:p>
    <w:p w:rsidR="00E063D5" w:rsidRDefault="00E063D5" w:rsidP="001A22EE">
      <w:pPr>
        <w:shd w:val="clear" w:color="auto" w:fill="FFFFFF"/>
        <w:spacing w:after="0" w:line="240" w:lineRule="auto"/>
        <w:ind w:left="360"/>
        <w:rPr>
          <w:rFonts w:ascii="Arial" w:hAnsi="Arial" w:cs="Arial"/>
          <w:b/>
          <w:i/>
          <w:sz w:val="24"/>
          <w:szCs w:val="24"/>
          <w:u w:val="single"/>
        </w:rPr>
      </w:pPr>
      <w:r w:rsidRPr="001A22EE">
        <w:rPr>
          <w:rFonts w:ascii="Arial" w:hAnsi="Arial" w:cs="Arial"/>
          <w:b/>
          <w:i/>
          <w:sz w:val="24"/>
          <w:szCs w:val="24"/>
          <w:u w:val="single"/>
        </w:rPr>
        <w:t xml:space="preserve">Policies </w:t>
      </w:r>
    </w:p>
    <w:p w:rsidR="002C3AF4" w:rsidRDefault="002C3AF4" w:rsidP="001A22EE">
      <w:pPr>
        <w:shd w:val="clear" w:color="auto" w:fill="FFFFFF"/>
        <w:spacing w:after="0" w:line="240" w:lineRule="auto"/>
        <w:ind w:left="360"/>
        <w:rPr>
          <w:rFonts w:ascii="Arial" w:hAnsi="Arial" w:cs="Arial"/>
          <w:b/>
          <w:i/>
          <w:sz w:val="24"/>
          <w:szCs w:val="24"/>
          <w:u w:val="single"/>
        </w:rPr>
      </w:pPr>
    </w:p>
    <w:p w:rsidR="001A22EE" w:rsidRDefault="00277D80" w:rsidP="001A22EE">
      <w:pPr>
        <w:pStyle w:val="ListParagraph"/>
        <w:numPr>
          <w:ilvl w:val="0"/>
          <w:numId w:val="23"/>
        </w:numPr>
        <w:shd w:val="clear" w:color="auto" w:fill="FFFFFF"/>
        <w:spacing w:after="0" w:line="240" w:lineRule="auto"/>
        <w:rPr>
          <w:rFonts w:ascii="Arial" w:hAnsi="Arial" w:cs="Arial"/>
          <w:sz w:val="24"/>
          <w:szCs w:val="24"/>
        </w:rPr>
      </w:pPr>
      <w:r w:rsidRPr="007A6241">
        <w:rPr>
          <w:rFonts w:ascii="Arial" w:hAnsi="Arial" w:cs="Arial"/>
          <w:sz w:val="24"/>
          <w:szCs w:val="24"/>
        </w:rPr>
        <w:t xml:space="preserve">In addition to the many documents </w:t>
      </w:r>
      <w:r w:rsidR="007A6241" w:rsidRPr="007A6241">
        <w:rPr>
          <w:rFonts w:ascii="Arial" w:hAnsi="Arial" w:cs="Arial"/>
          <w:sz w:val="24"/>
          <w:szCs w:val="24"/>
        </w:rPr>
        <w:t>referred</w:t>
      </w:r>
      <w:r w:rsidRPr="007A6241">
        <w:rPr>
          <w:rFonts w:ascii="Arial" w:hAnsi="Arial" w:cs="Arial"/>
          <w:sz w:val="24"/>
          <w:szCs w:val="24"/>
        </w:rPr>
        <w:t xml:space="preserve"> to in section 3 of this policy, Steel River Academy </w:t>
      </w:r>
      <w:proofErr w:type="gramStart"/>
      <w:r w:rsidRPr="007A6241">
        <w:rPr>
          <w:rFonts w:ascii="Arial" w:hAnsi="Arial" w:cs="Arial"/>
          <w:sz w:val="24"/>
          <w:szCs w:val="24"/>
        </w:rPr>
        <w:t>Trust  has</w:t>
      </w:r>
      <w:proofErr w:type="gramEnd"/>
      <w:r w:rsidRPr="007A6241">
        <w:rPr>
          <w:rFonts w:ascii="Arial" w:hAnsi="Arial" w:cs="Arial"/>
          <w:sz w:val="24"/>
          <w:szCs w:val="24"/>
        </w:rPr>
        <w:t xml:space="preserve"> in place a range of policies, procedures, </w:t>
      </w:r>
      <w:r w:rsidR="007A6241" w:rsidRPr="007A6241">
        <w:rPr>
          <w:rFonts w:ascii="Arial" w:hAnsi="Arial" w:cs="Arial"/>
          <w:sz w:val="24"/>
          <w:szCs w:val="24"/>
        </w:rPr>
        <w:t>strategies</w:t>
      </w:r>
      <w:r w:rsidRPr="007A6241">
        <w:rPr>
          <w:rFonts w:ascii="Arial" w:hAnsi="Arial" w:cs="Arial"/>
          <w:sz w:val="24"/>
          <w:szCs w:val="24"/>
        </w:rPr>
        <w:t xml:space="preserve"> and guidance that play an important role in ensuring we are meeting the needs of, and enhancing equality for all members of ou</w:t>
      </w:r>
      <w:r w:rsidR="007A6241">
        <w:rPr>
          <w:rFonts w:ascii="Arial" w:hAnsi="Arial" w:cs="Arial"/>
          <w:sz w:val="24"/>
          <w:szCs w:val="24"/>
        </w:rPr>
        <w:t>r</w:t>
      </w:r>
      <w:r w:rsidRPr="007A6241">
        <w:rPr>
          <w:rFonts w:ascii="Arial" w:hAnsi="Arial" w:cs="Arial"/>
          <w:sz w:val="24"/>
          <w:szCs w:val="24"/>
        </w:rPr>
        <w:t xml:space="preserve"> Trust </w:t>
      </w:r>
      <w:r w:rsidR="007A6241" w:rsidRPr="007A6241">
        <w:rPr>
          <w:rFonts w:ascii="Arial" w:hAnsi="Arial" w:cs="Arial"/>
          <w:sz w:val="24"/>
          <w:szCs w:val="24"/>
        </w:rPr>
        <w:t>community</w:t>
      </w:r>
      <w:r w:rsidR="00AD1E30">
        <w:rPr>
          <w:rFonts w:ascii="Arial" w:hAnsi="Arial" w:cs="Arial"/>
          <w:sz w:val="24"/>
          <w:szCs w:val="24"/>
        </w:rPr>
        <w:t>.</w:t>
      </w:r>
      <w:r w:rsidRPr="007A6241">
        <w:rPr>
          <w:rFonts w:ascii="Arial" w:hAnsi="Arial" w:cs="Arial"/>
          <w:sz w:val="24"/>
          <w:szCs w:val="24"/>
        </w:rPr>
        <w:t xml:space="preserve"> </w:t>
      </w:r>
    </w:p>
    <w:p w:rsidR="007A6241" w:rsidRDefault="007A6241" w:rsidP="007A6241">
      <w:pPr>
        <w:shd w:val="clear" w:color="auto" w:fill="FFFFFF"/>
        <w:spacing w:after="0" w:line="240" w:lineRule="auto"/>
        <w:rPr>
          <w:rFonts w:ascii="Arial" w:hAnsi="Arial" w:cs="Arial"/>
          <w:sz w:val="24"/>
          <w:szCs w:val="24"/>
        </w:rPr>
      </w:pPr>
    </w:p>
    <w:p w:rsidR="00E063D5" w:rsidRDefault="00E063D5" w:rsidP="002C3AF4">
      <w:pPr>
        <w:shd w:val="clear" w:color="auto" w:fill="FFFFFF"/>
        <w:spacing w:after="0" w:line="240" w:lineRule="auto"/>
        <w:ind w:left="360"/>
        <w:rPr>
          <w:rFonts w:ascii="Arial" w:hAnsi="Arial" w:cs="Arial"/>
          <w:b/>
          <w:i/>
          <w:sz w:val="24"/>
          <w:szCs w:val="24"/>
          <w:u w:val="single"/>
        </w:rPr>
      </w:pPr>
      <w:r w:rsidRPr="002C3AF4">
        <w:rPr>
          <w:rFonts w:ascii="Arial" w:hAnsi="Arial" w:cs="Arial"/>
          <w:b/>
          <w:i/>
          <w:sz w:val="24"/>
          <w:szCs w:val="24"/>
          <w:u w:val="single"/>
        </w:rPr>
        <w:t>Facilities</w:t>
      </w:r>
    </w:p>
    <w:p w:rsidR="002C3AF4" w:rsidRPr="002C3AF4" w:rsidRDefault="002C3AF4" w:rsidP="002C3AF4">
      <w:pPr>
        <w:shd w:val="clear" w:color="auto" w:fill="FFFFFF"/>
        <w:spacing w:after="0" w:line="240" w:lineRule="auto"/>
        <w:ind w:left="360"/>
        <w:rPr>
          <w:rFonts w:ascii="Arial" w:hAnsi="Arial" w:cs="Arial"/>
          <w:b/>
          <w:i/>
          <w:sz w:val="24"/>
          <w:szCs w:val="24"/>
          <w:u w:val="single"/>
        </w:rPr>
      </w:pP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Promoting and using interpreting services </w:t>
      </w:r>
      <w:r>
        <w:rPr>
          <w:rFonts w:ascii="Arial" w:hAnsi="Arial" w:cs="Arial"/>
          <w:sz w:val="24"/>
          <w:szCs w:val="24"/>
        </w:rPr>
        <w:t>(where necessary and available)</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Using translated documents </w:t>
      </w:r>
      <w:r w:rsidR="00AD1E30">
        <w:rPr>
          <w:rFonts w:ascii="Arial" w:hAnsi="Arial" w:cs="Arial"/>
          <w:sz w:val="24"/>
          <w:szCs w:val="24"/>
        </w:rPr>
        <w:t>(</w:t>
      </w:r>
      <w:r w:rsidRPr="00891F49">
        <w:rPr>
          <w:rFonts w:ascii="Arial" w:hAnsi="Arial" w:cs="Arial"/>
          <w:sz w:val="24"/>
          <w:szCs w:val="24"/>
        </w:rPr>
        <w:t>where available</w:t>
      </w:r>
      <w:r w:rsidR="00AD1E30">
        <w:rPr>
          <w:rFonts w:ascii="Arial" w:hAnsi="Arial" w:cs="Arial"/>
          <w:sz w:val="24"/>
          <w:szCs w:val="24"/>
        </w:rPr>
        <w:t>)</w:t>
      </w:r>
      <w:r w:rsidRPr="00891F49">
        <w:rPr>
          <w:rFonts w:ascii="Arial" w:hAnsi="Arial" w:cs="Arial"/>
          <w:sz w:val="24"/>
          <w:szCs w:val="24"/>
        </w:rPr>
        <w:t xml:space="preserve"> </w:t>
      </w:r>
    </w:p>
    <w:p w:rsidR="007A6241" w:rsidRPr="004B1CD6" w:rsidRDefault="007A6241"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H</w:t>
      </w:r>
      <w:r w:rsidRPr="004B1CD6">
        <w:rPr>
          <w:rFonts w:ascii="Arial" w:hAnsi="Arial" w:cs="Arial"/>
          <w:sz w:val="24"/>
          <w:szCs w:val="24"/>
        </w:rPr>
        <w:t xml:space="preserve">ave allocated accessible parking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accessible toilets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an accessible main entrance and building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signage, displays and resources reflecting </w:t>
      </w:r>
      <w:r>
        <w:rPr>
          <w:rFonts w:ascii="Arial" w:hAnsi="Arial" w:cs="Arial"/>
          <w:sz w:val="24"/>
          <w:szCs w:val="24"/>
        </w:rPr>
        <w:t xml:space="preserve">different </w:t>
      </w:r>
      <w:r w:rsidRPr="00891F49">
        <w:rPr>
          <w:rFonts w:ascii="Arial" w:hAnsi="Arial" w:cs="Arial"/>
          <w:sz w:val="24"/>
          <w:szCs w:val="24"/>
        </w:rPr>
        <w:t>cultures throughout the school</w:t>
      </w:r>
    </w:p>
    <w:p w:rsidR="007A6241" w:rsidRPr="00891F49" w:rsidRDefault="007A6241" w:rsidP="007A6241">
      <w:pPr>
        <w:pStyle w:val="ListParagraph"/>
        <w:numPr>
          <w:ilvl w:val="0"/>
          <w:numId w:val="12"/>
        </w:numPr>
        <w:shd w:val="clear" w:color="auto" w:fill="FFFFFF"/>
        <w:spacing w:after="0" w:line="240" w:lineRule="auto"/>
        <w:rPr>
          <w:rFonts w:ascii="Arial" w:hAnsi="Arial" w:cs="Arial"/>
          <w:strike/>
          <w:color w:val="000000" w:themeColor="text1"/>
          <w:sz w:val="24"/>
          <w:szCs w:val="24"/>
        </w:rPr>
      </w:pPr>
      <w:r>
        <w:rPr>
          <w:rFonts w:ascii="Arial" w:hAnsi="Arial" w:cs="Arial"/>
          <w:sz w:val="24"/>
          <w:szCs w:val="24"/>
        </w:rPr>
        <w:t>F</w:t>
      </w:r>
      <w:r w:rsidRPr="00891F49">
        <w:rPr>
          <w:rFonts w:ascii="Arial" w:hAnsi="Arial" w:cs="Arial"/>
          <w:sz w:val="24"/>
          <w:szCs w:val="24"/>
        </w:rPr>
        <w:t xml:space="preserve">lexible payment schemes </w:t>
      </w:r>
      <w:r w:rsidRPr="00891F49">
        <w:rPr>
          <w:rFonts w:ascii="Arial" w:hAnsi="Arial" w:cs="Arial"/>
          <w:sz w:val="24"/>
          <w:szCs w:val="24"/>
          <w:lang w:val="en-US"/>
        </w:rPr>
        <w:t>when planning trips and extra-curricular activities</w:t>
      </w:r>
    </w:p>
    <w:p w:rsidR="007A6241"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Helping young people to access advice from support organisations including notice boards with clear and accessible information and contacts</w:t>
      </w:r>
    </w:p>
    <w:p w:rsidR="002C3AF4" w:rsidRDefault="002C3AF4" w:rsidP="002C3AF4">
      <w:pPr>
        <w:shd w:val="clear" w:color="auto" w:fill="FFFFFF"/>
        <w:spacing w:after="0" w:line="240" w:lineRule="auto"/>
        <w:rPr>
          <w:rFonts w:ascii="Arial" w:hAnsi="Arial" w:cs="Arial"/>
          <w:sz w:val="24"/>
          <w:szCs w:val="24"/>
        </w:rPr>
      </w:pPr>
    </w:p>
    <w:p w:rsidR="00E063D5" w:rsidRPr="002C3AF4" w:rsidRDefault="00E063D5" w:rsidP="002C3AF4">
      <w:pPr>
        <w:shd w:val="clear" w:color="auto" w:fill="FFFFFF"/>
        <w:spacing w:after="0" w:line="240" w:lineRule="auto"/>
        <w:ind w:left="360"/>
        <w:rPr>
          <w:rFonts w:ascii="Arial" w:hAnsi="Arial" w:cs="Arial"/>
          <w:b/>
          <w:i/>
          <w:sz w:val="24"/>
          <w:szCs w:val="24"/>
          <w:u w:val="single"/>
        </w:rPr>
      </w:pPr>
      <w:r w:rsidRPr="002C3AF4">
        <w:rPr>
          <w:rFonts w:ascii="Arial" w:hAnsi="Arial" w:cs="Arial"/>
          <w:b/>
          <w:i/>
          <w:sz w:val="24"/>
          <w:szCs w:val="24"/>
          <w:u w:val="single"/>
        </w:rPr>
        <w:t xml:space="preserve">Curriculum </w:t>
      </w:r>
    </w:p>
    <w:p w:rsidR="002C3AF4" w:rsidRPr="002C3AF4" w:rsidRDefault="002C3AF4" w:rsidP="002C3AF4">
      <w:pPr>
        <w:pStyle w:val="ListParagraph"/>
        <w:rPr>
          <w:rFonts w:ascii="Arial" w:hAnsi="Arial" w:cs="Arial"/>
          <w:b/>
          <w:i/>
          <w:sz w:val="24"/>
          <w:szCs w:val="24"/>
        </w:rPr>
      </w:pPr>
    </w:p>
    <w:p w:rsidR="002C3AF4" w:rsidRPr="002C3AF4" w:rsidRDefault="002C3AF4" w:rsidP="00D87405">
      <w:pPr>
        <w:pStyle w:val="ListParagraph"/>
        <w:numPr>
          <w:ilvl w:val="0"/>
          <w:numId w:val="12"/>
        </w:numPr>
        <w:shd w:val="clear" w:color="auto" w:fill="FFFFFF"/>
        <w:spacing w:after="0" w:line="240" w:lineRule="auto"/>
        <w:rPr>
          <w:rFonts w:ascii="Arial" w:hAnsi="Arial" w:cs="Arial"/>
          <w:sz w:val="24"/>
          <w:szCs w:val="24"/>
        </w:rPr>
      </w:pPr>
      <w:r w:rsidRPr="002C3AF4">
        <w:rPr>
          <w:rFonts w:ascii="Arial" w:hAnsi="Arial" w:cs="Arial"/>
          <w:sz w:val="24"/>
          <w:szCs w:val="24"/>
        </w:rPr>
        <w:t>All plann</w:t>
      </w:r>
      <w:r>
        <w:rPr>
          <w:rFonts w:ascii="Arial" w:hAnsi="Arial" w:cs="Arial"/>
          <w:sz w:val="24"/>
          <w:szCs w:val="24"/>
        </w:rPr>
        <w:t>ing reflects our commitment to equality in all subject areas. Pupils will have opportunities to explore concepts and issues relating to identity and equality</w:t>
      </w:r>
    </w:p>
    <w:p w:rsidR="007A6241" w:rsidRDefault="007A6241"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Planning</w:t>
      </w:r>
      <w:r w:rsidRPr="00891F49">
        <w:rPr>
          <w:rFonts w:ascii="Arial" w:hAnsi="Arial" w:cs="Arial"/>
          <w:sz w:val="24"/>
          <w:szCs w:val="24"/>
        </w:rPr>
        <w:t xml:space="preserve"> themes around </w:t>
      </w:r>
      <w:r>
        <w:rPr>
          <w:rFonts w:ascii="Arial" w:hAnsi="Arial" w:cs="Arial"/>
          <w:sz w:val="24"/>
          <w:szCs w:val="24"/>
        </w:rPr>
        <w:t xml:space="preserve">equality and </w:t>
      </w:r>
      <w:r w:rsidRPr="00891F49">
        <w:rPr>
          <w:rFonts w:ascii="Arial" w:hAnsi="Arial" w:cs="Arial"/>
          <w:sz w:val="24"/>
          <w:szCs w:val="24"/>
        </w:rPr>
        <w:t>inclusion into topics within each curriculum area</w:t>
      </w:r>
    </w:p>
    <w:p w:rsidR="00552B92"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Planning will reflect the diversity of the classroom, ensuring all children have equal access to opportunities and participation</w:t>
      </w:r>
    </w:p>
    <w:p w:rsidR="00552B92"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Ensuring that learning resources/materials do not discriminate against anyone and are adapted where necessary</w:t>
      </w:r>
    </w:p>
    <w:p w:rsidR="00552B92" w:rsidRPr="00891F49"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Using a variety of teaching and assessment methods</w:t>
      </w:r>
    </w:p>
    <w:p w:rsidR="007A6241" w:rsidRDefault="007A6241" w:rsidP="007A6241">
      <w:pPr>
        <w:pStyle w:val="ListParagraph"/>
        <w:widowControl w:val="0"/>
        <w:numPr>
          <w:ilvl w:val="0"/>
          <w:numId w:val="12"/>
        </w:numPr>
        <w:shd w:val="clear" w:color="auto" w:fill="FFFFFF"/>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Ensuring that staff with specific areas of responsibility consider the implications of Equality and Inclusion with their teams</w:t>
      </w:r>
      <w:r w:rsidR="00552B92">
        <w:rPr>
          <w:rFonts w:ascii="Arial" w:hAnsi="Arial" w:cs="Arial"/>
          <w:color w:val="000000" w:themeColor="text1"/>
          <w:sz w:val="24"/>
          <w:szCs w:val="24"/>
          <w:lang w:val="en-US"/>
        </w:rPr>
        <w:t>/subjects</w:t>
      </w:r>
      <w:r>
        <w:rPr>
          <w:rFonts w:ascii="Arial" w:hAnsi="Arial" w:cs="Arial"/>
          <w:color w:val="000000" w:themeColor="text1"/>
          <w:sz w:val="24"/>
          <w:szCs w:val="24"/>
          <w:lang w:val="en-US"/>
        </w:rPr>
        <w:t>.</w:t>
      </w:r>
    </w:p>
    <w:p w:rsidR="007A6241" w:rsidRPr="00EF1AA8" w:rsidRDefault="00EF1AA8" w:rsidP="008C5243">
      <w:pPr>
        <w:pStyle w:val="ListParagraph"/>
        <w:widowControl w:val="0"/>
        <w:numPr>
          <w:ilvl w:val="0"/>
          <w:numId w:val="12"/>
        </w:numPr>
        <w:shd w:val="clear" w:color="auto" w:fill="FFFFFF"/>
        <w:autoSpaceDE w:val="0"/>
        <w:autoSpaceDN w:val="0"/>
        <w:adjustRightInd w:val="0"/>
        <w:spacing w:after="0" w:line="240" w:lineRule="auto"/>
        <w:rPr>
          <w:rFonts w:ascii="Arial" w:hAnsi="Arial" w:cs="Arial"/>
          <w:b/>
          <w:i/>
          <w:sz w:val="24"/>
          <w:szCs w:val="24"/>
        </w:rPr>
      </w:pPr>
      <w:r w:rsidRPr="00EF1AA8">
        <w:rPr>
          <w:rFonts w:ascii="Arial" w:hAnsi="Arial" w:cs="Arial"/>
          <w:color w:val="000000" w:themeColor="text1"/>
          <w:sz w:val="24"/>
          <w:szCs w:val="24"/>
          <w:lang w:val="en-US"/>
        </w:rPr>
        <w:t xml:space="preserve">Responding to national and global issues that are highlighted in the media </w:t>
      </w:r>
    </w:p>
    <w:p w:rsidR="00577E80" w:rsidRPr="00552B92" w:rsidRDefault="00EF1AA8" w:rsidP="00AD01B6">
      <w:pPr>
        <w:pStyle w:val="ListParagraph"/>
        <w:widowControl w:val="0"/>
        <w:numPr>
          <w:ilvl w:val="0"/>
          <w:numId w:val="12"/>
        </w:numPr>
        <w:shd w:val="clear" w:color="auto" w:fill="FFFFFF"/>
        <w:autoSpaceDE w:val="0"/>
        <w:autoSpaceDN w:val="0"/>
        <w:adjustRightInd w:val="0"/>
        <w:spacing w:after="0" w:line="240" w:lineRule="auto"/>
        <w:rPr>
          <w:rFonts w:ascii="Arial" w:hAnsi="Arial" w:cs="Arial"/>
          <w:b/>
          <w:i/>
          <w:sz w:val="24"/>
          <w:szCs w:val="24"/>
        </w:rPr>
      </w:pPr>
      <w:r w:rsidRPr="00552B92">
        <w:rPr>
          <w:rFonts w:ascii="Arial" w:hAnsi="Arial" w:cs="Arial"/>
          <w:color w:val="000000" w:themeColor="text1"/>
          <w:sz w:val="24"/>
          <w:szCs w:val="24"/>
          <w:lang w:val="en-US"/>
        </w:rPr>
        <w:t xml:space="preserve">Holding regular themed events such as inter faith weeks, cultural events, and careers/aspirations events where issues such as gender stereotyping are </w:t>
      </w:r>
      <w:r w:rsidR="00BB15BF">
        <w:rPr>
          <w:rFonts w:ascii="Arial" w:hAnsi="Arial" w:cs="Arial"/>
          <w:color w:val="000000" w:themeColor="text1"/>
          <w:sz w:val="24"/>
          <w:szCs w:val="24"/>
          <w:lang w:val="en-US"/>
        </w:rPr>
        <w:t>challenged</w:t>
      </w:r>
      <w:r w:rsidRPr="00552B92">
        <w:rPr>
          <w:rFonts w:ascii="Arial" w:hAnsi="Arial" w:cs="Arial"/>
          <w:color w:val="000000" w:themeColor="text1"/>
          <w:sz w:val="24"/>
          <w:szCs w:val="24"/>
          <w:lang w:val="en-US"/>
        </w:rPr>
        <w:t xml:space="preserve"> </w:t>
      </w:r>
    </w:p>
    <w:p w:rsidR="007A6241" w:rsidRPr="007A6241" w:rsidRDefault="007A6241" w:rsidP="007A6241">
      <w:pPr>
        <w:shd w:val="clear" w:color="auto" w:fill="FFFFFF"/>
        <w:spacing w:after="0" w:line="240" w:lineRule="auto"/>
        <w:rPr>
          <w:rFonts w:ascii="Arial" w:hAnsi="Arial" w:cs="Arial"/>
          <w:b/>
          <w:i/>
          <w:sz w:val="24"/>
          <w:szCs w:val="24"/>
        </w:rPr>
      </w:pPr>
    </w:p>
    <w:p w:rsidR="00160FD2" w:rsidRPr="00160FD2" w:rsidRDefault="00160FD2" w:rsidP="00160FD2">
      <w:pPr>
        <w:pStyle w:val="ListParagraph"/>
        <w:widowControl w:val="0"/>
        <w:numPr>
          <w:ilvl w:val="0"/>
          <w:numId w:val="8"/>
        </w:numPr>
        <w:autoSpaceDE w:val="0"/>
        <w:autoSpaceDN w:val="0"/>
        <w:adjustRightInd w:val="0"/>
        <w:rPr>
          <w:rFonts w:ascii="Arial" w:hAnsi="Arial" w:cs="Arial"/>
          <w:b/>
          <w:sz w:val="28"/>
          <w:szCs w:val="24"/>
          <w:lang w:val="en-US"/>
        </w:rPr>
      </w:pPr>
      <w:r w:rsidRPr="00160FD2">
        <w:rPr>
          <w:rFonts w:ascii="Arial" w:hAnsi="Arial" w:cs="Arial"/>
          <w:b/>
          <w:sz w:val="28"/>
          <w:szCs w:val="24"/>
          <w:lang w:val="en-US"/>
        </w:rPr>
        <w:t>Monitoring the Success of the Equality and Inclusion Policy</w:t>
      </w:r>
    </w:p>
    <w:p w:rsidR="00A01C6A" w:rsidRDefault="00160FD2" w:rsidP="00D87405">
      <w:pPr>
        <w:widowControl w:val="0"/>
        <w:autoSpaceDE w:val="0"/>
        <w:autoSpaceDN w:val="0"/>
        <w:adjustRightInd w:val="0"/>
        <w:rPr>
          <w:rFonts w:ascii="Arial" w:hAnsi="Arial" w:cs="Arial"/>
          <w:sz w:val="24"/>
          <w:szCs w:val="24"/>
          <w:lang w:val="en-US"/>
        </w:rPr>
      </w:pPr>
      <w:r w:rsidRPr="004A4109">
        <w:rPr>
          <w:rFonts w:ascii="Arial" w:hAnsi="Arial" w:cs="Arial"/>
          <w:sz w:val="24"/>
          <w:szCs w:val="24"/>
          <w:lang w:val="en-US"/>
        </w:rPr>
        <w:t>The pol</w:t>
      </w:r>
      <w:r>
        <w:rPr>
          <w:rFonts w:ascii="Arial" w:hAnsi="Arial" w:cs="Arial"/>
          <w:sz w:val="24"/>
          <w:szCs w:val="24"/>
          <w:lang w:val="en-US"/>
        </w:rPr>
        <w:t>icy will be monitored</w:t>
      </w:r>
      <w:r w:rsidRPr="004A4109">
        <w:rPr>
          <w:rFonts w:ascii="Arial" w:hAnsi="Arial" w:cs="Arial"/>
          <w:sz w:val="24"/>
          <w:szCs w:val="24"/>
          <w:lang w:val="en-US"/>
        </w:rPr>
        <w:t xml:space="preserve"> via a range of methods</w:t>
      </w:r>
      <w:r w:rsidR="005F1E3E" w:rsidRPr="004A4109">
        <w:rPr>
          <w:rFonts w:ascii="Arial" w:hAnsi="Arial" w:cs="Arial"/>
          <w:sz w:val="24"/>
          <w:szCs w:val="24"/>
          <w:lang w:val="en-US"/>
        </w:rPr>
        <w:t xml:space="preserve">: </w:t>
      </w:r>
    </w:p>
    <w:p w:rsidR="008332F6" w:rsidRPr="008332F6" w:rsidRDefault="008332F6" w:rsidP="008332F6">
      <w:pPr>
        <w:pStyle w:val="ListParagraph"/>
        <w:widowControl w:val="0"/>
        <w:numPr>
          <w:ilvl w:val="0"/>
          <w:numId w:val="24"/>
        </w:numPr>
        <w:autoSpaceDE w:val="0"/>
        <w:autoSpaceDN w:val="0"/>
        <w:adjustRightInd w:val="0"/>
        <w:rPr>
          <w:rFonts w:ascii="Arial" w:hAnsi="Arial" w:cs="Arial"/>
          <w:b/>
          <w:color w:val="0070C0"/>
          <w:sz w:val="24"/>
          <w:szCs w:val="24"/>
          <w:lang w:val="en-US"/>
        </w:rPr>
      </w:pPr>
      <w:r>
        <w:rPr>
          <w:rFonts w:ascii="Arial" w:hAnsi="Arial" w:cs="Arial"/>
          <w:sz w:val="24"/>
          <w:szCs w:val="24"/>
          <w:lang w:val="en-US"/>
        </w:rPr>
        <w:t xml:space="preserve">Monitoring the progress of specific groups </w:t>
      </w:r>
      <w:r w:rsidR="00440EEF">
        <w:rPr>
          <w:rFonts w:ascii="Arial" w:hAnsi="Arial" w:cs="Arial"/>
          <w:sz w:val="24"/>
          <w:szCs w:val="24"/>
          <w:lang w:val="en-US"/>
        </w:rPr>
        <w:t>e.g.</w:t>
      </w:r>
      <w:r>
        <w:rPr>
          <w:rFonts w:ascii="Arial" w:hAnsi="Arial" w:cs="Arial"/>
          <w:sz w:val="24"/>
          <w:szCs w:val="24"/>
          <w:lang w:val="en-US"/>
        </w:rPr>
        <w:t xml:space="preserve"> SEND, Pupil Premium and minority groups and comparing it the progress made by other pupils in the school and across the Trust</w:t>
      </w:r>
    </w:p>
    <w:p w:rsidR="008332F6" w:rsidRPr="004B1CD6" w:rsidRDefault="008332F6" w:rsidP="008332F6">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4B1CD6">
        <w:rPr>
          <w:rFonts w:ascii="Arial" w:hAnsi="Arial" w:cs="Arial"/>
          <w:color w:val="000000" w:themeColor="text1"/>
          <w:sz w:val="24"/>
          <w:szCs w:val="24"/>
          <w:lang w:val="en-US"/>
        </w:rPr>
        <w:t xml:space="preserve">Number of bullying incidents by equality characteristic </w:t>
      </w:r>
      <w:r w:rsidRPr="00891F49">
        <w:rPr>
          <w:rFonts w:ascii="Arial" w:hAnsi="Arial" w:cs="Arial"/>
          <w:color w:val="000000" w:themeColor="text1"/>
          <w:sz w:val="24"/>
          <w:szCs w:val="24"/>
          <w:lang w:val="en-US"/>
        </w:rPr>
        <w:t>to</w:t>
      </w:r>
      <w:r w:rsidRPr="004B1CD6">
        <w:rPr>
          <w:rFonts w:ascii="Arial" w:hAnsi="Arial" w:cs="Arial"/>
          <w:color w:val="000000" w:themeColor="text1"/>
          <w:sz w:val="24"/>
          <w:szCs w:val="24"/>
          <w:lang w:val="en-US"/>
        </w:rPr>
        <w:t xml:space="preserve"> be monitored</w:t>
      </w:r>
      <w:r>
        <w:rPr>
          <w:rFonts w:ascii="Arial" w:hAnsi="Arial" w:cs="Arial"/>
          <w:color w:val="000000" w:themeColor="text1"/>
          <w:sz w:val="24"/>
          <w:szCs w:val="24"/>
          <w:lang w:val="en-US"/>
        </w:rPr>
        <w:t>/ reported</w:t>
      </w:r>
      <w:r w:rsidRPr="004B1CD6">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a</w:t>
      </w:r>
      <w:r w:rsidRPr="004B1CD6">
        <w:rPr>
          <w:rFonts w:ascii="Arial" w:hAnsi="Arial" w:cs="Arial"/>
          <w:color w:val="000000" w:themeColor="text1"/>
          <w:sz w:val="24"/>
          <w:szCs w:val="24"/>
          <w:lang w:val="en-US"/>
        </w:rPr>
        <w:t xml:space="preserve">nd appropriate action taken </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 xml:space="preserve">Embedding of </w:t>
      </w:r>
      <w:r>
        <w:rPr>
          <w:rFonts w:ascii="Arial" w:hAnsi="Arial" w:cs="Arial"/>
          <w:color w:val="000000" w:themeColor="text1"/>
          <w:sz w:val="24"/>
          <w:szCs w:val="24"/>
          <w:lang w:val="en-US"/>
        </w:rPr>
        <w:t xml:space="preserve">equality and </w:t>
      </w:r>
      <w:r w:rsidRPr="00891F49">
        <w:rPr>
          <w:rFonts w:ascii="Arial" w:hAnsi="Arial" w:cs="Arial"/>
          <w:color w:val="000000" w:themeColor="text1"/>
          <w:sz w:val="24"/>
          <w:szCs w:val="24"/>
          <w:lang w:val="en-US"/>
        </w:rPr>
        <w:t>inclusion across curriculum areas to be monitored</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Number of comments and complaints in relation to equality</w:t>
      </w:r>
      <w:r>
        <w:rPr>
          <w:rFonts w:ascii="Arial" w:hAnsi="Arial" w:cs="Arial"/>
          <w:color w:val="000000" w:themeColor="text1"/>
          <w:sz w:val="24"/>
          <w:szCs w:val="24"/>
          <w:lang w:val="en-US"/>
        </w:rPr>
        <w:t xml:space="preserve"> and </w:t>
      </w:r>
      <w:r w:rsidRPr="00891F49">
        <w:rPr>
          <w:rFonts w:ascii="Arial" w:hAnsi="Arial" w:cs="Arial"/>
          <w:color w:val="000000" w:themeColor="text1"/>
          <w:sz w:val="24"/>
          <w:szCs w:val="24"/>
          <w:lang w:val="en-US"/>
        </w:rPr>
        <w:t>inclusion to be monitored</w:t>
      </w:r>
      <w:r>
        <w:rPr>
          <w:rFonts w:ascii="Arial" w:hAnsi="Arial" w:cs="Arial"/>
          <w:color w:val="000000" w:themeColor="text1"/>
          <w:sz w:val="24"/>
          <w:szCs w:val="24"/>
          <w:lang w:val="en-US"/>
        </w:rPr>
        <w:t xml:space="preserve"> and taken in to serious </w:t>
      </w:r>
      <w:proofErr w:type="gramStart"/>
      <w:r>
        <w:rPr>
          <w:rFonts w:ascii="Arial" w:hAnsi="Arial" w:cs="Arial"/>
          <w:color w:val="000000" w:themeColor="text1"/>
          <w:sz w:val="24"/>
          <w:szCs w:val="24"/>
          <w:lang w:val="en-US"/>
        </w:rPr>
        <w:t>consideration</w:t>
      </w:r>
      <w:r w:rsidRPr="00891F49">
        <w:rPr>
          <w:rFonts w:ascii="Arial" w:hAnsi="Arial" w:cs="Arial"/>
          <w:color w:val="000000" w:themeColor="text1"/>
          <w:sz w:val="24"/>
          <w:szCs w:val="24"/>
          <w:lang w:val="en-US"/>
        </w:rPr>
        <w:t>;</w:t>
      </w:r>
      <w:proofErr w:type="gramEnd"/>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strike/>
          <w:color w:val="000000" w:themeColor="text1"/>
          <w:sz w:val="24"/>
          <w:szCs w:val="24"/>
          <w:lang w:val="en-US"/>
        </w:rPr>
        <w:t>a</w:t>
      </w:r>
      <w:r w:rsidRPr="00891F49">
        <w:rPr>
          <w:rFonts w:ascii="Arial" w:hAnsi="Arial" w:cs="Arial"/>
          <w:color w:val="000000" w:themeColor="text1"/>
          <w:sz w:val="24"/>
          <w:szCs w:val="24"/>
          <w:lang w:val="en-US"/>
        </w:rPr>
        <w:t xml:space="preserve"> </w:t>
      </w:r>
      <w:r w:rsidR="00FB1620">
        <w:rPr>
          <w:rFonts w:ascii="Arial" w:hAnsi="Arial" w:cs="Arial"/>
          <w:color w:val="000000" w:themeColor="text1"/>
          <w:sz w:val="24"/>
          <w:szCs w:val="24"/>
          <w:lang w:val="en-US"/>
        </w:rPr>
        <w:t>r</w:t>
      </w:r>
      <w:r w:rsidRPr="00891F49">
        <w:rPr>
          <w:rFonts w:ascii="Arial" w:hAnsi="Arial" w:cs="Arial"/>
          <w:color w:val="000000" w:themeColor="text1"/>
          <w:sz w:val="24"/>
          <w:szCs w:val="24"/>
          <w:lang w:val="en-US"/>
        </w:rPr>
        <w:t>ecord of training / information presented to staff/ pupils to be kept</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Positive stories on equality and inclusion to be highlighted</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Feedback from pupils, staff, parents and the wider community to be sought regularly</w:t>
      </w:r>
      <w:r>
        <w:rPr>
          <w:rFonts w:ascii="Arial" w:hAnsi="Arial" w:cs="Arial"/>
          <w:color w:val="000000" w:themeColor="text1"/>
          <w:sz w:val="24"/>
          <w:szCs w:val="24"/>
          <w:lang w:val="en-US"/>
        </w:rPr>
        <w:t xml:space="preserve"> through discussions, questionnaires and invited comments </w:t>
      </w:r>
    </w:p>
    <w:p w:rsidR="00573099" w:rsidRPr="00FB1620" w:rsidRDefault="00803828" w:rsidP="00164729">
      <w:pPr>
        <w:pStyle w:val="ListParagraph"/>
        <w:widowControl w:val="0"/>
        <w:numPr>
          <w:ilvl w:val="0"/>
          <w:numId w:val="24"/>
        </w:numPr>
        <w:autoSpaceDE w:val="0"/>
        <w:autoSpaceDN w:val="0"/>
        <w:adjustRightInd w:val="0"/>
        <w:rPr>
          <w:rFonts w:ascii="Arial" w:hAnsi="Arial" w:cs="Arial"/>
          <w:b/>
          <w:sz w:val="24"/>
          <w:szCs w:val="24"/>
          <w:lang w:val="en-US"/>
        </w:rPr>
      </w:pPr>
      <w:r w:rsidRPr="00FB1620">
        <w:rPr>
          <w:rFonts w:ascii="Arial" w:hAnsi="Arial" w:cs="Arial"/>
          <w:sz w:val="24"/>
          <w:szCs w:val="24"/>
          <w:lang w:val="en-US"/>
        </w:rPr>
        <w:t xml:space="preserve">Monitoring the Trust </w:t>
      </w:r>
      <w:proofErr w:type="spellStart"/>
      <w:r w:rsidRPr="00FB1620">
        <w:rPr>
          <w:rFonts w:ascii="Arial" w:hAnsi="Arial" w:cs="Arial"/>
          <w:sz w:val="24"/>
          <w:szCs w:val="24"/>
          <w:lang w:val="en-US"/>
        </w:rPr>
        <w:t>behavio</w:t>
      </w:r>
      <w:r w:rsidR="00F63098">
        <w:rPr>
          <w:rFonts w:ascii="Arial" w:hAnsi="Arial" w:cs="Arial"/>
          <w:sz w:val="24"/>
          <w:szCs w:val="24"/>
          <w:lang w:val="en-US"/>
        </w:rPr>
        <w:t>u</w:t>
      </w:r>
      <w:r w:rsidRPr="00FB1620">
        <w:rPr>
          <w:rFonts w:ascii="Arial" w:hAnsi="Arial" w:cs="Arial"/>
          <w:sz w:val="24"/>
          <w:szCs w:val="24"/>
          <w:lang w:val="en-US"/>
        </w:rPr>
        <w:t>r</w:t>
      </w:r>
      <w:proofErr w:type="spellEnd"/>
      <w:r w:rsidRPr="00FB1620">
        <w:rPr>
          <w:rFonts w:ascii="Arial" w:hAnsi="Arial" w:cs="Arial"/>
          <w:sz w:val="24"/>
          <w:szCs w:val="24"/>
          <w:lang w:val="en-US"/>
        </w:rPr>
        <w:t xml:space="preserve"> and exclusions policies, so those </w:t>
      </w:r>
      <w:proofErr w:type="gramStart"/>
      <w:r w:rsidRPr="00FB1620">
        <w:rPr>
          <w:rFonts w:ascii="Arial" w:hAnsi="Arial" w:cs="Arial"/>
          <w:sz w:val="24"/>
          <w:szCs w:val="24"/>
          <w:lang w:val="en-US"/>
        </w:rPr>
        <w:t>pupils</w:t>
      </w:r>
      <w:proofErr w:type="gramEnd"/>
      <w:r w:rsidRPr="00FB1620">
        <w:rPr>
          <w:rFonts w:ascii="Arial" w:hAnsi="Arial" w:cs="Arial"/>
          <w:sz w:val="24"/>
          <w:szCs w:val="24"/>
          <w:lang w:val="en-US"/>
        </w:rPr>
        <w:t xml:space="preserve"> minority groups are not unfairly treated </w:t>
      </w:r>
      <w:r w:rsidR="00160FD2" w:rsidRPr="00FB1620">
        <w:rPr>
          <w:rFonts w:ascii="Arial" w:hAnsi="Arial" w:cs="Arial"/>
          <w:sz w:val="24"/>
          <w:szCs w:val="24"/>
          <w:lang w:val="en-US"/>
        </w:rPr>
        <w:br/>
      </w:r>
      <w:r w:rsidR="00160FD2" w:rsidRPr="00FB1620">
        <w:rPr>
          <w:rFonts w:ascii="Arial" w:hAnsi="Arial" w:cs="Arial"/>
          <w:color w:val="FF0000"/>
          <w:sz w:val="24"/>
          <w:szCs w:val="24"/>
          <w:lang w:val="en-US"/>
        </w:rPr>
        <w:br/>
      </w:r>
    </w:p>
    <w:p w:rsidR="006D68A7" w:rsidRPr="00160FD2" w:rsidRDefault="006D68A7" w:rsidP="00160FD2">
      <w:pPr>
        <w:pStyle w:val="ListParagraph"/>
        <w:widowControl w:val="0"/>
        <w:numPr>
          <w:ilvl w:val="0"/>
          <w:numId w:val="8"/>
        </w:numPr>
        <w:autoSpaceDE w:val="0"/>
        <w:autoSpaceDN w:val="0"/>
        <w:adjustRightInd w:val="0"/>
        <w:rPr>
          <w:rFonts w:ascii="Arial" w:hAnsi="Arial" w:cs="Arial"/>
          <w:b/>
          <w:sz w:val="28"/>
          <w:szCs w:val="24"/>
          <w:lang w:val="en-US"/>
        </w:rPr>
      </w:pPr>
      <w:r w:rsidRPr="00160FD2">
        <w:rPr>
          <w:rFonts w:ascii="Arial" w:hAnsi="Arial" w:cs="Arial"/>
          <w:b/>
          <w:sz w:val="28"/>
          <w:szCs w:val="24"/>
          <w:lang w:val="en-US"/>
        </w:rPr>
        <w:t>Complaint’s Procedures</w:t>
      </w:r>
    </w:p>
    <w:p w:rsidR="006D68A7" w:rsidRPr="004A4109" w:rsidRDefault="006D68A7" w:rsidP="00F30361">
      <w:pPr>
        <w:widowControl w:val="0"/>
        <w:autoSpaceDE w:val="0"/>
        <w:autoSpaceDN w:val="0"/>
        <w:adjustRightInd w:val="0"/>
        <w:rPr>
          <w:rFonts w:ascii="Arial" w:hAnsi="Arial" w:cs="Arial"/>
          <w:sz w:val="24"/>
          <w:szCs w:val="24"/>
          <w:lang w:val="en-US"/>
        </w:rPr>
      </w:pPr>
      <w:r w:rsidRPr="004A4109">
        <w:rPr>
          <w:rFonts w:ascii="Arial" w:hAnsi="Arial" w:cs="Arial"/>
          <w:sz w:val="24"/>
          <w:szCs w:val="24"/>
          <w:lang w:val="en-US"/>
        </w:rPr>
        <w:t xml:space="preserve">The </w:t>
      </w:r>
      <w:r w:rsidR="00577E80">
        <w:rPr>
          <w:rFonts w:ascii="Arial" w:hAnsi="Arial" w:cs="Arial"/>
          <w:sz w:val="24"/>
          <w:szCs w:val="24"/>
          <w:lang w:val="en-US"/>
        </w:rPr>
        <w:t>Trust</w:t>
      </w:r>
      <w:r w:rsidRPr="004A4109">
        <w:rPr>
          <w:rFonts w:ascii="Arial" w:hAnsi="Arial" w:cs="Arial"/>
          <w:sz w:val="24"/>
          <w:szCs w:val="24"/>
          <w:lang w:val="en-US"/>
        </w:rPr>
        <w:t xml:space="preserve"> has a robust and transparent </w:t>
      </w:r>
      <w:r w:rsidR="0024112F">
        <w:rPr>
          <w:rFonts w:ascii="Arial" w:hAnsi="Arial" w:cs="Arial"/>
          <w:sz w:val="24"/>
          <w:szCs w:val="24"/>
          <w:lang w:val="en-US"/>
        </w:rPr>
        <w:t>C</w:t>
      </w:r>
      <w:r w:rsidRPr="004A4109">
        <w:rPr>
          <w:rFonts w:ascii="Arial" w:hAnsi="Arial" w:cs="Arial"/>
          <w:sz w:val="24"/>
          <w:szCs w:val="24"/>
          <w:lang w:val="en-US"/>
        </w:rPr>
        <w:t xml:space="preserve">omplaints procedure. If a complaint is made </w:t>
      </w:r>
      <w:r w:rsidR="00160FD2">
        <w:rPr>
          <w:rFonts w:ascii="Arial" w:hAnsi="Arial" w:cs="Arial"/>
          <w:sz w:val="24"/>
          <w:szCs w:val="24"/>
          <w:lang w:val="en-US"/>
        </w:rPr>
        <w:t xml:space="preserve">regarding equality or inclusion, the </w:t>
      </w:r>
      <w:r w:rsidR="0024112F">
        <w:rPr>
          <w:rFonts w:ascii="Arial" w:hAnsi="Arial" w:cs="Arial"/>
          <w:sz w:val="24"/>
          <w:szCs w:val="24"/>
          <w:lang w:val="en-US"/>
        </w:rPr>
        <w:t>C</w:t>
      </w:r>
      <w:r w:rsidR="00160FD2">
        <w:rPr>
          <w:rFonts w:ascii="Arial" w:hAnsi="Arial" w:cs="Arial"/>
          <w:sz w:val="24"/>
          <w:szCs w:val="24"/>
          <w:lang w:val="en-US"/>
        </w:rPr>
        <w:t>omplaints</w:t>
      </w:r>
      <w:r w:rsidRPr="004A4109">
        <w:rPr>
          <w:rFonts w:ascii="Arial" w:hAnsi="Arial" w:cs="Arial"/>
          <w:sz w:val="24"/>
          <w:szCs w:val="24"/>
          <w:lang w:val="en-US"/>
        </w:rPr>
        <w:t xml:space="preserve"> process will be fairly and systematically applied. </w:t>
      </w:r>
      <w:r w:rsidR="00160FD2">
        <w:rPr>
          <w:rFonts w:ascii="Arial" w:hAnsi="Arial" w:cs="Arial"/>
          <w:sz w:val="24"/>
          <w:szCs w:val="24"/>
          <w:lang w:val="en-US"/>
        </w:rPr>
        <w:t xml:space="preserve">Access to the </w:t>
      </w:r>
      <w:r w:rsidR="0024112F">
        <w:rPr>
          <w:rFonts w:ascii="Arial" w:hAnsi="Arial" w:cs="Arial"/>
          <w:sz w:val="24"/>
          <w:szCs w:val="24"/>
          <w:lang w:val="en-US"/>
        </w:rPr>
        <w:t>C</w:t>
      </w:r>
      <w:r w:rsidR="00160FD2">
        <w:rPr>
          <w:rFonts w:ascii="Arial" w:hAnsi="Arial" w:cs="Arial"/>
          <w:sz w:val="24"/>
          <w:szCs w:val="24"/>
          <w:lang w:val="en-US"/>
        </w:rPr>
        <w:t xml:space="preserve">omplaints procedure can be found on </w:t>
      </w:r>
      <w:r w:rsidR="00577E80">
        <w:rPr>
          <w:rFonts w:ascii="Arial" w:hAnsi="Arial" w:cs="Arial"/>
          <w:sz w:val="24"/>
          <w:szCs w:val="24"/>
          <w:lang w:val="en-US"/>
        </w:rPr>
        <w:t>both the Trust and individual school’s website</w:t>
      </w:r>
      <w:r w:rsidR="00F63098">
        <w:rPr>
          <w:rFonts w:ascii="Arial" w:hAnsi="Arial" w:cs="Arial"/>
          <w:sz w:val="24"/>
          <w:szCs w:val="24"/>
          <w:lang w:val="en-US"/>
        </w:rPr>
        <w:t>.</w:t>
      </w:r>
    </w:p>
    <w:p w:rsidR="006A13FC" w:rsidRDefault="006A13FC" w:rsidP="006A13FC">
      <w:pPr>
        <w:pStyle w:val="ListParagraph"/>
        <w:widowControl w:val="0"/>
        <w:autoSpaceDE w:val="0"/>
        <w:autoSpaceDN w:val="0"/>
        <w:adjustRightInd w:val="0"/>
        <w:rPr>
          <w:rFonts w:ascii="Arial" w:hAnsi="Arial" w:cs="Arial"/>
          <w:sz w:val="24"/>
          <w:szCs w:val="24"/>
          <w:lang w:val="en-US"/>
        </w:rPr>
      </w:pPr>
    </w:p>
    <w:p w:rsidR="00766142" w:rsidRPr="004A4109" w:rsidRDefault="00766142" w:rsidP="006A13FC">
      <w:pPr>
        <w:pStyle w:val="ListParagraph"/>
        <w:widowControl w:val="0"/>
        <w:autoSpaceDE w:val="0"/>
        <w:autoSpaceDN w:val="0"/>
        <w:adjustRightInd w:val="0"/>
        <w:rPr>
          <w:rFonts w:ascii="Arial" w:hAnsi="Arial" w:cs="Arial"/>
          <w:sz w:val="24"/>
          <w:szCs w:val="24"/>
          <w:lang w:val="en-US"/>
        </w:rPr>
      </w:pPr>
    </w:p>
    <w:p w:rsidR="00F30361" w:rsidRPr="00160FD2" w:rsidRDefault="00F30361" w:rsidP="00160FD2">
      <w:pPr>
        <w:pStyle w:val="ListParagraph"/>
        <w:widowControl w:val="0"/>
        <w:numPr>
          <w:ilvl w:val="0"/>
          <w:numId w:val="8"/>
        </w:numPr>
        <w:autoSpaceDE w:val="0"/>
        <w:autoSpaceDN w:val="0"/>
        <w:adjustRightInd w:val="0"/>
        <w:rPr>
          <w:rFonts w:ascii="Arial" w:hAnsi="Arial" w:cs="Arial"/>
          <w:sz w:val="28"/>
          <w:szCs w:val="24"/>
          <w:lang w:val="en-US"/>
        </w:rPr>
      </w:pPr>
      <w:r w:rsidRPr="00160FD2">
        <w:rPr>
          <w:rFonts w:ascii="Arial" w:hAnsi="Arial" w:cs="Arial"/>
          <w:b/>
          <w:sz w:val="28"/>
          <w:szCs w:val="24"/>
          <w:lang w:val="en-US"/>
        </w:rPr>
        <w:t>Review cycle of policy</w:t>
      </w:r>
    </w:p>
    <w:p w:rsidR="00F30361" w:rsidRPr="004A4109" w:rsidRDefault="009A245D" w:rsidP="00D87405">
      <w:pPr>
        <w:rPr>
          <w:rFonts w:ascii="Arial" w:hAnsi="Arial" w:cs="Arial"/>
          <w:sz w:val="24"/>
          <w:szCs w:val="24"/>
          <w:lang w:val="en-US"/>
        </w:rPr>
      </w:pPr>
      <w:r w:rsidRPr="004A4109">
        <w:rPr>
          <w:rFonts w:ascii="Arial" w:hAnsi="Arial" w:cs="Arial"/>
          <w:sz w:val="24"/>
          <w:szCs w:val="24"/>
          <w:lang w:val="en-US"/>
        </w:rPr>
        <w:t>The Equality</w:t>
      </w:r>
      <w:r w:rsidR="00160FD2">
        <w:rPr>
          <w:rFonts w:ascii="Arial" w:hAnsi="Arial" w:cs="Arial"/>
          <w:sz w:val="24"/>
          <w:szCs w:val="24"/>
          <w:lang w:val="en-US"/>
        </w:rPr>
        <w:t xml:space="preserve"> and Inclusion Policy</w:t>
      </w:r>
      <w:r w:rsidRPr="004A4109">
        <w:rPr>
          <w:rFonts w:ascii="Arial" w:hAnsi="Arial" w:cs="Arial"/>
          <w:sz w:val="24"/>
          <w:szCs w:val="24"/>
          <w:lang w:val="en-US"/>
        </w:rPr>
        <w:t xml:space="preserve"> </w:t>
      </w:r>
      <w:r w:rsidR="00F30361" w:rsidRPr="004A4109">
        <w:rPr>
          <w:rFonts w:ascii="Arial" w:hAnsi="Arial" w:cs="Arial"/>
          <w:sz w:val="24"/>
          <w:szCs w:val="24"/>
          <w:lang w:val="en-US"/>
        </w:rPr>
        <w:t>will be reviewed</w:t>
      </w:r>
      <w:r w:rsidR="0024112F">
        <w:rPr>
          <w:rFonts w:ascii="Arial" w:hAnsi="Arial" w:cs="Arial"/>
          <w:sz w:val="24"/>
          <w:szCs w:val="24"/>
          <w:lang w:val="en-US"/>
        </w:rPr>
        <w:t xml:space="preserve"> by </w:t>
      </w:r>
      <w:r w:rsidR="00577E80">
        <w:rPr>
          <w:rFonts w:ascii="Arial" w:hAnsi="Arial" w:cs="Arial"/>
          <w:sz w:val="24"/>
          <w:szCs w:val="24"/>
          <w:lang w:val="en-US"/>
        </w:rPr>
        <w:t xml:space="preserve">the Executive Team and Trustees </w:t>
      </w:r>
      <w:r w:rsidR="00F30361" w:rsidRPr="004A4109">
        <w:rPr>
          <w:rFonts w:ascii="Arial" w:hAnsi="Arial" w:cs="Arial"/>
          <w:sz w:val="24"/>
          <w:szCs w:val="24"/>
          <w:lang w:val="en-US"/>
        </w:rPr>
        <w:t>and</w:t>
      </w:r>
      <w:r w:rsidR="00160FD2">
        <w:rPr>
          <w:rFonts w:ascii="Arial" w:hAnsi="Arial" w:cs="Arial"/>
          <w:sz w:val="24"/>
          <w:szCs w:val="24"/>
          <w:lang w:val="en-US"/>
        </w:rPr>
        <w:t>,</w:t>
      </w:r>
      <w:r w:rsidR="00F30361" w:rsidRPr="004A4109">
        <w:rPr>
          <w:rFonts w:ascii="Arial" w:hAnsi="Arial" w:cs="Arial"/>
          <w:sz w:val="24"/>
          <w:szCs w:val="24"/>
          <w:lang w:val="en-US"/>
        </w:rPr>
        <w:t xml:space="preserve"> if required</w:t>
      </w:r>
      <w:r w:rsidR="00160FD2">
        <w:rPr>
          <w:rFonts w:ascii="Arial" w:hAnsi="Arial" w:cs="Arial"/>
          <w:sz w:val="24"/>
          <w:szCs w:val="24"/>
          <w:lang w:val="en-US"/>
        </w:rPr>
        <w:t>,</w:t>
      </w:r>
      <w:r w:rsidR="00F30361" w:rsidRPr="004A4109">
        <w:rPr>
          <w:rFonts w:ascii="Arial" w:hAnsi="Arial" w:cs="Arial"/>
          <w:sz w:val="24"/>
          <w:szCs w:val="24"/>
          <w:lang w:val="en-US"/>
        </w:rPr>
        <w:t xml:space="preserve"> updated every </w:t>
      </w:r>
      <w:r w:rsidR="00F30361" w:rsidRPr="00323229">
        <w:rPr>
          <w:rFonts w:ascii="Arial" w:hAnsi="Arial" w:cs="Arial"/>
          <w:b/>
          <w:i/>
          <w:color w:val="000000" w:themeColor="text1"/>
          <w:sz w:val="24"/>
          <w:szCs w:val="24"/>
          <w:lang w:val="en-US"/>
        </w:rPr>
        <w:t>three</w:t>
      </w:r>
      <w:r w:rsidR="00F30361" w:rsidRPr="00323229">
        <w:rPr>
          <w:rFonts w:ascii="Arial" w:hAnsi="Arial" w:cs="Arial"/>
          <w:b/>
          <w:i/>
          <w:sz w:val="24"/>
          <w:szCs w:val="24"/>
          <w:lang w:val="en-US"/>
        </w:rPr>
        <w:t xml:space="preserve"> </w:t>
      </w:r>
      <w:r w:rsidR="00F30361" w:rsidRPr="004A4109">
        <w:rPr>
          <w:rFonts w:ascii="Arial" w:hAnsi="Arial" w:cs="Arial"/>
          <w:sz w:val="24"/>
          <w:szCs w:val="24"/>
          <w:lang w:val="en-US"/>
        </w:rPr>
        <w:t>year</w:t>
      </w:r>
      <w:r w:rsidR="00160FD2">
        <w:rPr>
          <w:rFonts w:ascii="Arial" w:hAnsi="Arial" w:cs="Arial"/>
          <w:sz w:val="24"/>
          <w:szCs w:val="24"/>
          <w:lang w:val="en-US"/>
        </w:rPr>
        <w:t>s</w:t>
      </w:r>
      <w:r w:rsidR="00323229">
        <w:rPr>
          <w:rFonts w:ascii="Arial" w:hAnsi="Arial" w:cs="Arial"/>
          <w:sz w:val="24"/>
          <w:szCs w:val="24"/>
          <w:lang w:val="en-US"/>
        </w:rPr>
        <w:t xml:space="preserve"> in line with our </w:t>
      </w:r>
      <w:r w:rsidR="00577E80">
        <w:rPr>
          <w:rFonts w:ascii="Arial" w:hAnsi="Arial" w:cs="Arial"/>
          <w:sz w:val="24"/>
          <w:szCs w:val="24"/>
          <w:lang w:val="en-US"/>
        </w:rPr>
        <w:t>Trust</w:t>
      </w:r>
      <w:r w:rsidR="00323229">
        <w:rPr>
          <w:rFonts w:ascii="Arial" w:hAnsi="Arial" w:cs="Arial"/>
          <w:sz w:val="24"/>
          <w:szCs w:val="24"/>
          <w:lang w:val="en-US"/>
        </w:rPr>
        <w:t xml:space="preserve"> policy review cycle</w:t>
      </w:r>
      <w:r w:rsidR="00160FD2">
        <w:rPr>
          <w:rFonts w:ascii="Arial" w:hAnsi="Arial" w:cs="Arial"/>
          <w:sz w:val="24"/>
          <w:szCs w:val="24"/>
          <w:lang w:val="en-US"/>
        </w:rPr>
        <w:t xml:space="preserve">. </w:t>
      </w:r>
    </w:p>
    <w:sectPr w:rsidR="00F30361" w:rsidRPr="004A41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8D7" w:rsidRDefault="00C748D7" w:rsidP="00122A5B">
      <w:pPr>
        <w:spacing w:after="0" w:line="240" w:lineRule="auto"/>
      </w:pPr>
      <w:r>
        <w:separator/>
      </w:r>
    </w:p>
  </w:endnote>
  <w:endnote w:type="continuationSeparator" w:id="0">
    <w:p w:rsidR="00C748D7" w:rsidRDefault="00C748D7" w:rsidP="0012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08402"/>
      <w:docPartObj>
        <w:docPartGallery w:val="Page Numbers (Bottom of Page)"/>
        <w:docPartUnique/>
      </w:docPartObj>
    </w:sdtPr>
    <w:sdtEndPr>
      <w:rPr>
        <w:spacing w:val="60"/>
      </w:rPr>
    </w:sdtEndPr>
    <w:sdtContent>
      <w:p w:rsidR="00122A5B" w:rsidRDefault="00122A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C1338" w:rsidRPr="009C1338">
          <w:rPr>
            <w:b/>
            <w:bCs/>
            <w:noProof/>
          </w:rPr>
          <w:t>1</w:t>
        </w:r>
        <w:r>
          <w:rPr>
            <w:b/>
            <w:bCs/>
            <w:noProof/>
          </w:rPr>
          <w:fldChar w:fldCharType="end"/>
        </w:r>
        <w:r>
          <w:rPr>
            <w:b/>
            <w:bCs/>
          </w:rPr>
          <w:t xml:space="preserve"> | </w:t>
        </w:r>
        <w:r w:rsidRPr="0011555B">
          <w:rPr>
            <w:spacing w:val="60"/>
          </w:rPr>
          <w:t>Page</w:t>
        </w:r>
      </w:p>
    </w:sdtContent>
  </w:sdt>
  <w:p w:rsidR="00122A5B" w:rsidRDefault="0012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8D7" w:rsidRDefault="00C748D7" w:rsidP="00122A5B">
      <w:pPr>
        <w:spacing w:after="0" w:line="240" w:lineRule="auto"/>
      </w:pPr>
      <w:r>
        <w:separator/>
      </w:r>
    </w:p>
  </w:footnote>
  <w:footnote w:type="continuationSeparator" w:id="0">
    <w:p w:rsidR="00C748D7" w:rsidRDefault="00C748D7" w:rsidP="0012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3A4"/>
    <w:multiLevelType w:val="hybridMultilevel"/>
    <w:tmpl w:val="4616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3680"/>
    <w:multiLevelType w:val="hybridMultilevel"/>
    <w:tmpl w:val="279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55B9A"/>
    <w:multiLevelType w:val="hybridMultilevel"/>
    <w:tmpl w:val="8A7E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0F52"/>
    <w:multiLevelType w:val="hybridMultilevel"/>
    <w:tmpl w:val="C2F27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E20B2"/>
    <w:multiLevelType w:val="hybridMultilevel"/>
    <w:tmpl w:val="00A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523B"/>
    <w:multiLevelType w:val="hybridMultilevel"/>
    <w:tmpl w:val="CDC4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2BE"/>
    <w:multiLevelType w:val="hybridMultilevel"/>
    <w:tmpl w:val="505429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254D26A6"/>
    <w:multiLevelType w:val="hybridMultilevel"/>
    <w:tmpl w:val="C640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936D1"/>
    <w:multiLevelType w:val="hybridMultilevel"/>
    <w:tmpl w:val="383C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0257"/>
    <w:multiLevelType w:val="hybridMultilevel"/>
    <w:tmpl w:val="E2F0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A6EAB"/>
    <w:multiLevelType w:val="hybridMultilevel"/>
    <w:tmpl w:val="AC28E86C"/>
    <w:lvl w:ilvl="0" w:tplc="9FC020B8">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02ED0"/>
    <w:multiLevelType w:val="hybridMultilevel"/>
    <w:tmpl w:val="6058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0241C"/>
    <w:multiLevelType w:val="hybridMultilevel"/>
    <w:tmpl w:val="0AC0C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E4214C"/>
    <w:multiLevelType w:val="hybridMultilevel"/>
    <w:tmpl w:val="43F816B2"/>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4684048D"/>
    <w:multiLevelType w:val="hybridMultilevel"/>
    <w:tmpl w:val="67BC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31396"/>
    <w:multiLevelType w:val="hybridMultilevel"/>
    <w:tmpl w:val="69463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C46B8"/>
    <w:multiLevelType w:val="hybridMultilevel"/>
    <w:tmpl w:val="9B5C847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7" w15:restartNumberingAfterBreak="0">
    <w:nsid w:val="59722406"/>
    <w:multiLevelType w:val="hybridMultilevel"/>
    <w:tmpl w:val="86DE717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60E57260"/>
    <w:multiLevelType w:val="hybridMultilevel"/>
    <w:tmpl w:val="3D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F231B"/>
    <w:multiLevelType w:val="hybridMultilevel"/>
    <w:tmpl w:val="98F6999A"/>
    <w:lvl w:ilvl="0" w:tplc="FDCE71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C3D35C8"/>
    <w:multiLevelType w:val="hybridMultilevel"/>
    <w:tmpl w:val="0F1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B3B60"/>
    <w:multiLevelType w:val="hybridMultilevel"/>
    <w:tmpl w:val="19D08B3C"/>
    <w:lvl w:ilvl="0" w:tplc="90906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3" w15:restartNumberingAfterBreak="0">
    <w:nsid w:val="76D217B8"/>
    <w:multiLevelType w:val="hybridMultilevel"/>
    <w:tmpl w:val="6554E798"/>
    <w:lvl w:ilvl="0" w:tplc="70F040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099482">
    <w:abstractNumId w:val="15"/>
  </w:num>
  <w:num w:numId="2" w16cid:durableId="665522968">
    <w:abstractNumId w:val="22"/>
  </w:num>
  <w:num w:numId="3" w16cid:durableId="1163548017">
    <w:abstractNumId w:val="12"/>
  </w:num>
  <w:num w:numId="4" w16cid:durableId="168757643">
    <w:abstractNumId w:val="18"/>
  </w:num>
  <w:num w:numId="5" w16cid:durableId="1150175273">
    <w:abstractNumId w:val="11"/>
  </w:num>
  <w:num w:numId="6" w16cid:durableId="1586452769">
    <w:abstractNumId w:val="9"/>
  </w:num>
  <w:num w:numId="7" w16cid:durableId="1181357049">
    <w:abstractNumId w:val="19"/>
  </w:num>
  <w:num w:numId="8" w16cid:durableId="441458106">
    <w:abstractNumId w:val="21"/>
  </w:num>
  <w:num w:numId="9" w16cid:durableId="578906914">
    <w:abstractNumId w:val="13"/>
  </w:num>
  <w:num w:numId="10" w16cid:durableId="775902761">
    <w:abstractNumId w:val="7"/>
  </w:num>
  <w:num w:numId="11" w16cid:durableId="260459128">
    <w:abstractNumId w:val="3"/>
  </w:num>
  <w:num w:numId="12" w16cid:durableId="752314415">
    <w:abstractNumId w:val="8"/>
  </w:num>
  <w:num w:numId="13" w16cid:durableId="1609970179">
    <w:abstractNumId w:val="14"/>
  </w:num>
  <w:num w:numId="14" w16cid:durableId="899092405">
    <w:abstractNumId w:val="20"/>
  </w:num>
  <w:num w:numId="15" w16cid:durableId="1195315076">
    <w:abstractNumId w:val="2"/>
  </w:num>
  <w:num w:numId="16" w16cid:durableId="12343800">
    <w:abstractNumId w:val="1"/>
  </w:num>
  <w:num w:numId="17" w16cid:durableId="875041430">
    <w:abstractNumId w:val="10"/>
  </w:num>
  <w:num w:numId="18" w16cid:durableId="567691979">
    <w:abstractNumId w:val="6"/>
  </w:num>
  <w:num w:numId="19" w16cid:durableId="513760776">
    <w:abstractNumId w:val="5"/>
  </w:num>
  <w:num w:numId="20" w16cid:durableId="391737693">
    <w:abstractNumId w:val="16"/>
  </w:num>
  <w:num w:numId="21" w16cid:durableId="1966158868">
    <w:abstractNumId w:val="17"/>
  </w:num>
  <w:num w:numId="22" w16cid:durableId="663624675">
    <w:abstractNumId w:val="0"/>
  </w:num>
  <w:num w:numId="23" w16cid:durableId="866603804">
    <w:abstractNumId w:val="4"/>
  </w:num>
  <w:num w:numId="24" w16cid:durableId="42627514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ED"/>
    <w:rsid w:val="00010549"/>
    <w:rsid w:val="00016B77"/>
    <w:rsid w:val="0003396D"/>
    <w:rsid w:val="00064138"/>
    <w:rsid w:val="0006540B"/>
    <w:rsid w:val="00087DE0"/>
    <w:rsid w:val="00092AA2"/>
    <w:rsid w:val="00096547"/>
    <w:rsid w:val="00096BEB"/>
    <w:rsid w:val="00097856"/>
    <w:rsid w:val="000A0614"/>
    <w:rsid w:val="000A65A4"/>
    <w:rsid w:val="000C3082"/>
    <w:rsid w:val="000E5785"/>
    <w:rsid w:val="000E6763"/>
    <w:rsid w:val="000F7107"/>
    <w:rsid w:val="00102AD6"/>
    <w:rsid w:val="0011555B"/>
    <w:rsid w:val="0012130A"/>
    <w:rsid w:val="001223BD"/>
    <w:rsid w:val="00122A5B"/>
    <w:rsid w:val="00160FD2"/>
    <w:rsid w:val="00182C0E"/>
    <w:rsid w:val="00191568"/>
    <w:rsid w:val="001A22EE"/>
    <w:rsid w:val="001A6991"/>
    <w:rsid w:val="001B5B6E"/>
    <w:rsid w:val="00207074"/>
    <w:rsid w:val="0021153D"/>
    <w:rsid w:val="002355AA"/>
    <w:rsid w:val="0024112F"/>
    <w:rsid w:val="00247E9F"/>
    <w:rsid w:val="00277D80"/>
    <w:rsid w:val="00285784"/>
    <w:rsid w:val="00296990"/>
    <w:rsid w:val="002C3AF4"/>
    <w:rsid w:val="00323229"/>
    <w:rsid w:val="003641CF"/>
    <w:rsid w:val="00367926"/>
    <w:rsid w:val="003779C3"/>
    <w:rsid w:val="00391FB9"/>
    <w:rsid w:val="003C4B0A"/>
    <w:rsid w:val="003E1083"/>
    <w:rsid w:val="004231BA"/>
    <w:rsid w:val="00440EEF"/>
    <w:rsid w:val="0044509A"/>
    <w:rsid w:val="00447E28"/>
    <w:rsid w:val="0049395B"/>
    <w:rsid w:val="004A4109"/>
    <w:rsid w:val="004C482D"/>
    <w:rsid w:val="004F753C"/>
    <w:rsid w:val="00501551"/>
    <w:rsid w:val="00501A44"/>
    <w:rsid w:val="00517500"/>
    <w:rsid w:val="00522422"/>
    <w:rsid w:val="0053256E"/>
    <w:rsid w:val="00545C41"/>
    <w:rsid w:val="00552B92"/>
    <w:rsid w:val="00554280"/>
    <w:rsid w:val="00573099"/>
    <w:rsid w:val="00577E80"/>
    <w:rsid w:val="0059522A"/>
    <w:rsid w:val="005A1CC9"/>
    <w:rsid w:val="005B049E"/>
    <w:rsid w:val="005D046E"/>
    <w:rsid w:val="005E3531"/>
    <w:rsid w:val="005F1E3E"/>
    <w:rsid w:val="00621AAD"/>
    <w:rsid w:val="0062441E"/>
    <w:rsid w:val="0062777F"/>
    <w:rsid w:val="00643BF6"/>
    <w:rsid w:val="006651FE"/>
    <w:rsid w:val="00674C71"/>
    <w:rsid w:val="006A13FC"/>
    <w:rsid w:val="006B2612"/>
    <w:rsid w:val="006B29E5"/>
    <w:rsid w:val="006B76FB"/>
    <w:rsid w:val="006C104D"/>
    <w:rsid w:val="006D38FB"/>
    <w:rsid w:val="006D47F2"/>
    <w:rsid w:val="006D68A7"/>
    <w:rsid w:val="006E2D1F"/>
    <w:rsid w:val="007011D1"/>
    <w:rsid w:val="007130A8"/>
    <w:rsid w:val="00732656"/>
    <w:rsid w:val="00746C90"/>
    <w:rsid w:val="0075348E"/>
    <w:rsid w:val="0075769E"/>
    <w:rsid w:val="00766142"/>
    <w:rsid w:val="00781C91"/>
    <w:rsid w:val="00793F36"/>
    <w:rsid w:val="007A58D5"/>
    <w:rsid w:val="007A6241"/>
    <w:rsid w:val="007D7783"/>
    <w:rsid w:val="007F2B3B"/>
    <w:rsid w:val="007F3451"/>
    <w:rsid w:val="00803828"/>
    <w:rsid w:val="00810ACB"/>
    <w:rsid w:val="00814946"/>
    <w:rsid w:val="00826529"/>
    <w:rsid w:val="008332F6"/>
    <w:rsid w:val="00837B29"/>
    <w:rsid w:val="00882493"/>
    <w:rsid w:val="0089538F"/>
    <w:rsid w:val="008D79BA"/>
    <w:rsid w:val="008F1B6E"/>
    <w:rsid w:val="0090549C"/>
    <w:rsid w:val="00925EBF"/>
    <w:rsid w:val="0097495C"/>
    <w:rsid w:val="00974C76"/>
    <w:rsid w:val="009A2262"/>
    <w:rsid w:val="009A245D"/>
    <w:rsid w:val="009C1338"/>
    <w:rsid w:val="009E0682"/>
    <w:rsid w:val="009E1462"/>
    <w:rsid w:val="009E57DE"/>
    <w:rsid w:val="009E616A"/>
    <w:rsid w:val="009F54D7"/>
    <w:rsid w:val="00A01C6A"/>
    <w:rsid w:val="00A01E8B"/>
    <w:rsid w:val="00A17B85"/>
    <w:rsid w:val="00A27029"/>
    <w:rsid w:val="00A60280"/>
    <w:rsid w:val="00A71182"/>
    <w:rsid w:val="00A84677"/>
    <w:rsid w:val="00A91483"/>
    <w:rsid w:val="00A93AA3"/>
    <w:rsid w:val="00A94200"/>
    <w:rsid w:val="00AD1E30"/>
    <w:rsid w:val="00AF14BC"/>
    <w:rsid w:val="00B31EF6"/>
    <w:rsid w:val="00B34708"/>
    <w:rsid w:val="00B43CCD"/>
    <w:rsid w:val="00B65E56"/>
    <w:rsid w:val="00B70FBD"/>
    <w:rsid w:val="00B83B56"/>
    <w:rsid w:val="00B910ED"/>
    <w:rsid w:val="00B91DF0"/>
    <w:rsid w:val="00BA3563"/>
    <w:rsid w:val="00BA4229"/>
    <w:rsid w:val="00BA43CE"/>
    <w:rsid w:val="00BB15BF"/>
    <w:rsid w:val="00BC2ABD"/>
    <w:rsid w:val="00BF4557"/>
    <w:rsid w:val="00C02255"/>
    <w:rsid w:val="00C34A0A"/>
    <w:rsid w:val="00C364C7"/>
    <w:rsid w:val="00C748D7"/>
    <w:rsid w:val="00C82FDF"/>
    <w:rsid w:val="00CA02E7"/>
    <w:rsid w:val="00CD424F"/>
    <w:rsid w:val="00D20EB5"/>
    <w:rsid w:val="00D5711D"/>
    <w:rsid w:val="00D6543A"/>
    <w:rsid w:val="00D705A2"/>
    <w:rsid w:val="00D77BA3"/>
    <w:rsid w:val="00D87405"/>
    <w:rsid w:val="00DA50EF"/>
    <w:rsid w:val="00E063D5"/>
    <w:rsid w:val="00E22F54"/>
    <w:rsid w:val="00E3435D"/>
    <w:rsid w:val="00E52E89"/>
    <w:rsid w:val="00EC4796"/>
    <w:rsid w:val="00ED072F"/>
    <w:rsid w:val="00EE2F9C"/>
    <w:rsid w:val="00EF1AA8"/>
    <w:rsid w:val="00EF2CC6"/>
    <w:rsid w:val="00EF58DC"/>
    <w:rsid w:val="00F1619D"/>
    <w:rsid w:val="00F26821"/>
    <w:rsid w:val="00F30361"/>
    <w:rsid w:val="00F32FF4"/>
    <w:rsid w:val="00F56545"/>
    <w:rsid w:val="00F62557"/>
    <w:rsid w:val="00F63098"/>
    <w:rsid w:val="00FA0A7D"/>
    <w:rsid w:val="00FB1620"/>
    <w:rsid w:val="00FB1B8D"/>
    <w:rsid w:val="00FD7420"/>
    <w:rsid w:val="00FE0574"/>
    <w:rsid w:val="00FE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3448"/>
  <w15:chartTrackingRefBased/>
  <w15:docId w15:val="{7F6EE5AA-2CB9-4369-B656-95F96335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E0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semiHidden/>
    <w:unhideWhenUsed/>
    <w:qFormat/>
    <w:rsid w:val="00F30361"/>
    <w:pPr>
      <w:keepNext/>
      <w:spacing w:after="0" w:line="240" w:lineRule="auto"/>
      <w:jc w:val="center"/>
      <w:outlineLvl w:val="1"/>
    </w:pPr>
    <w:rPr>
      <w:rFonts w:ascii="Maiandra GD" w:eastAsia="Times New Roman" w:hAnsi="Maiandra GD" w:cs="Times New Roman"/>
      <w:sz w:val="40"/>
      <w:szCs w:val="40"/>
      <w:lang w:eastAsia="en-GB"/>
    </w:rPr>
  </w:style>
  <w:style w:type="paragraph" w:styleId="Heading3">
    <w:name w:val="heading 3"/>
    <w:basedOn w:val="Normal"/>
    <w:next w:val="Normal"/>
    <w:link w:val="Heading3Char"/>
    <w:semiHidden/>
    <w:unhideWhenUsed/>
    <w:qFormat/>
    <w:rsid w:val="00F30361"/>
    <w:pPr>
      <w:keepNext/>
      <w:spacing w:after="0" w:line="240" w:lineRule="auto"/>
      <w:outlineLvl w:val="2"/>
    </w:pPr>
    <w:rPr>
      <w:rFonts w:ascii="Maiandra GD" w:eastAsia="Times New Roman" w:hAnsi="Maiandra GD" w:cs="Times New Roman"/>
      <w:i/>
      <w:iCs/>
      <w:sz w:val="20"/>
      <w:szCs w:val="20"/>
      <w:lang w:eastAsia="en-GB"/>
    </w:rPr>
  </w:style>
  <w:style w:type="paragraph" w:styleId="Heading6">
    <w:name w:val="heading 6"/>
    <w:basedOn w:val="Normal"/>
    <w:next w:val="Normal"/>
    <w:link w:val="Heading6Char"/>
    <w:semiHidden/>
    <w:unhideWhenUsed/>
    <w:qFormat/>
    <w:rsid w:val="00F30361"/>
    <w:pPr>
      <w:spacing w:before="240" w:after="60" w:line="240" w:lineRule="auto"/>
      <w:outlineLvl w:val="5"/>
    </w:pPr>
    <w:rPr>
      <w:rFonts w:ascii="Times New Roman" w:eastAsia="Times"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068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E0682"/>
    <w:rPr>
      <w:b/>
      <w:bCs/>
    </w:rPr>
  </w:style>
  <w:style w:type="paragraph" w:styleId="NormalWeb">
    <w:name w:val="Normal (Web)"/>
    <w:basedOn w:val="Normal"/>
    <w:uiPriority w:val="99"/>
    <w:semiHidden/>
    <w:unhideWhenUsed/>
    <w:rsid w:val="009E06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29E5"/>
    <w:pPr>
      <w:ind w:left="720"/>
      <w:contextualSpacing/>
    </w:pPr>
  </w:style>
  <w:style w:type="table" w:styleId="TableGrid">
    <w:name w:val="Table Grid"/>
    <w:basedOn w:val="TableNormal"/>
    <w:uiPriority w:val="39"/>
    <w:rsid w:val="0062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30361"/>
    <w:rPr>
      <w:rFonts w:ascii="Maiandra GD" w:eastAsia="Times New Roman" w:hAnsi="Maiandra GD" w:cs="Times New Roman"/>
      <w:sz w:val="40"/>
      <w:szCs w:val="40"/>
      <w:lang w:eastAsia="en-GB"/>
    </w:rPr>
  </w:style>
  <w:style w:type="character" w:customStyle="1" w:styleId="Heading3Char">
    <w:name w:val="Heading 3 Char"/>
    <w:basedOn w:val="DefaultParagraphFont"/>
    <w:link w:val="Heading3"/>
    <w:semiHidden/>
    <w:rsid w:val="00F30361"/>
    <w:rPr>
      <w:rFonts w:ascii="Maiandra GD" w:eastAsia="Times New Roman" w:hAnsi="Maiandra GD" w:cs="Times New Roman"/>
      <w:i/>
      <w:iCs/>
      <w:sz w:val="20"/>
      <w:szCs w:val="20"/>
      <w:lang w:eastAsia="en-GB"/>
    </w:rPr>
  </w:style>
  <w:style w:type="character" w:customStyle="1" w:styleId="Heading6Char">
    <w:name w:val="Heading 6 Char"/>
    <w:basedOn w:val="DefaultParagraphFont"/>
    <w:link w:val="Heading6"/>
    <w:semiHidden/>
    <w:rsid w:val="00F30361"/>
    <w:rPr>
      <w:rFonts w:ascii="Times New Roman" w:eastAsia="Times" w:hAnsi="Times New Roman" w:cs="Times New Roman"/>
      <w:b/>
      <w:bCs/>
    </w:rPr>
  </w:style>
  <w:style w:type="paragraph" w:customStyle="1" w:styleId="msonormal0">
    <w:name w:val="msonormal"/>
    <w:basedOn w:val="Normal"/>
    <w:uiPriority w:val="99"/>
    <w:rsid w:val="00F30361"/>
    <w:pPr>
      <w:spacing w:after="150" w:line="408"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0361"/>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303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30361"/>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30361"/>
    <w:rPr>
      <w:rFonts w:ascii="Times New Roman" w:eastAsia="Times New Roman" w:hAnsi="Times New Roman" w:cs="Times New Roman"/>
      <w:sz w:val="24"/>
      <w:szCs w:val="24"/>
      <w:lang w:eastAsia="en-GB"/>
    </w:rPr>
  </w:style>
  <w:style w:type="paragraph" w:styleId="Title">
    <w:name w:val="Title"/>
    <w:basedOn w:val="Normal"/>
    <w:link w:val="TitleChar"/>
    <w:uiPriority w:val="99"/>
    <w:qFormat/>
    <w:rsid w:val="00F30361"/>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99"/>
    <w:rsid w:val="00F30361"/>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F30361"/>
    <w:pPr>
      <w:spacing w:after="0" w:line="240" w:lineRule="auto"/>
      <w:jc w:val="center"/>
    </w:pPr>
    <w:rPr>
      <w:rFonts w:ascii="Maiandra GD" w:eastAsia="Times New Roman" w:hAnsi="Maiandra GD" w:cs="Times New Roman"/>
      <w:sz w:val="24"/>
      <w:szCs w:val="28"/>
      <w:lang w:eastAsia="en-GB"/>
    </w:rPr>
  </w:style>
  <w:style w:type="character" w:customStyle="1" w:styleId="BodyTextChar">
    <w:name w:val="Body Text Char"/>
    <w:basedOn w:val="DefaultParagraphFont"/>
    <w:link w:val="BodyText"/>
    <w:uiPriority w:val="99"/>
    <w:semiHidden/>
    <w:rsid w:val="00F30361"/>
    <w:rPr>
      <w:rFonts w:ascii="Maiandra GD" w:eastAsia="Times New Roman" w:hAnsi="Maiandra GD" w:cs="Times New Roman"/>
      <w:sz w:val="24"/>
      <w:szCs w:val="28"/>
      <w:lang w:eastAsia="en-GB"/>
    </w:rPr>
  </w:style>
  <w:style w:type="paragraph" w:styleId="BalloonText">
    <w:name w:val="Balloon Text"/>
    <w:basedOn w:val="Normal"/>
    <w:link w:val="BalloonTextChar"/>
    <w:uiPriority w:val="99"/>
    <w:semiHidden/>
    <w:unhideWhenUsed/>
    <w:rsid w:val="00F3036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F30361"/>
    <w:rPr>
      <w:rFonts w:ascii="Tahoma" w:eastAsia="Times New Roman" w:hAnsi="Tahoma" w:cs="Tahoma"/>
      <w:sz w:val="16"/>
      <w:szCs w:val="16"/>
      <w:lang w:eastAsia="en-GB"/>
    </w:rPr>
  </w:style>
  <w:style w:type="paragraph" w:customStyle="1" w:styleId="normal1">
    <w:name w:val="normal1"/>
    <w:basedOn w:val="Normal"/>
    <w:uiPriority w:val="99"/>
    <w:rsid w:val="00F30361"/>
    <w:pPr>
      <w:spacing w:after="150" w:line="408" w:lineRule="auto"/>
    </w:pPr>
    <w:rPr>
      <w:rFonts w:ascii="Times New Roman" w:eastAsia="Times New Roman" w:hAnsi="Times New Roman" w:cs="Times New Roman"/>
      <w:sz w:val="24"/>
      <w:szCs w:val="24"/>
      <w:lang w:eastAsia="en-GB"/>
    </w:rPr>
  </w:style>
  <w:style w:type="paragraph" w:customStyle="1" w:styleId="BodyCopy">
    <w:name w:val="Body Copy"/>
    <w:basedOn w:val="Normal"/>
    <w:uiPriority w:val="99"/>
    <w:rsid w:val="00F30361"/>
    <w:pPr>
      <w:suppressAutoHyphens/>
      <w:autoSpaceDE w:val="0"/>
      <w:autoSpaceDN w:val="0"/>
      <w:adjustRightInd w:val="0"/>
      <w:spacing w:after="0" w:line="288" w:lineRule="auto"/>
    </w:pPr>
    <w:rPr>
      <w:rFonts w:ascii="Arial" w:eastAsia="Times New Roman" w:hAnsi="Arial" w:cs="DINPro-Regular"/>
      <w:color w:val="000000"/>
      <w:sz w:val="20"/>
      <w:szCs w:val="20"/>
    </w:rPr>
  </w:style>
  <w:style w:type="paragraph" w:customStyle="1" w:styleId="bodybulletreturn">
    <w:name w:val="body bullet return"/>
    <w:basedOn w:val="Normal"/>
    <w:uiPriority w:val="99"/>
    <w:rsid w:val="00F30361"/>
    <w:pPr>
      <w:suppressAutoHyphens/>
      <w:autoSpaceDE w:val="0"/>
      <w:autoSpaceDN w:val="0"/>
      <w:adjustRightInd w:val="0"/>
      <w:spacing w:after="60" w:line="240" w:lineRule="auto"/>
      <w:ind w:left="284" w:hanging="284"/>
    </w:pPr>
    <w:rPr>
      <w:rFonts w:ascii="Arial" w:eastAsia="Times New Roman" w:hAnsi="Arial" w:cs="DINPro-Regular"/>
      <w:color w:val="000000"/>
      <w:sz w:val="20"/>
      <w:szCs w:val="20"/>
    </w:rPr>
  </w:style>
  <w:style w:type="paragraph" w:customStyle="1" w:styleId="Default">
    <w:name w:val="Default"/>
    <w:uiPriority w:val="99"/>
    <w:rsid w:val="00F3036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aLCPSubhead">
    <w:name w:val="a LCP Subhead"/>
    <w:autoRedefine/>
    <w:uiPriority w:val="99"/>
    <w:rsid w:val="00F30361"/>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uiPriority w:val="99"/>
    <w:rsid w:val="00F30361"/>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uiPriority w:val="99"/>
    <w:rsid w:val="00F30361"/>
    <w:pPr>
      <w:numPr>
        <w:numId w:val="2"/>
      </w:numPr>
    </w:pPr>
  </w:style>
  <w:style w:type="character" w:customStyle="1" w:styleId="Normal10">
    <w:name w:val="Normal1"/>
    <w:basedOn w:val="DefaultParagraphFont"/>
    <w:rsid w:val="00F30361"/>
  </w:style>
  <w:style w:type="character" w:customStyle="1" w:styleId="aLCPboldbodytext">
    <w:name w:val="a LCP bold body text"/>
    <w:basedOn w:val="DefaultParagraphFont"/>
    <w:rsid w:val="00F30361"/>
    <w:rPr>
      <w:rFonts w:ascii="Arial" w:hAnsi="Arial" w:cs="Arial" w:hint="default"/>
      <w:b/>
      <w:bCs/>
      <w:strike w:val="0"/>
      <w:dstrike w:val="0"/>
      <w:sz w:val="22"/>
      <w:u w:val="none"/>
      <w:effect w:val="none"/>
      <w:vertAlign w:val="baseline"/>
    </w:rPr>
  </w:style>
  <w:style w:type="character" w:styleId="CommentReference">
    <w:name w:val="annotation reference"/>
    <w:basedOn w:val="DefaultParagraphFont"/>
    <w:uiPriority w:val="99"/>
    <w:semiHidden/>
    <w:unhideWhenUsed/>
    <w:rsid w:val="009A2262"/>
    <w:rPr>
      <w:sz w:val="16"/>
      <w:szCs w:val="16"/>
    </w:rPr>
  </w:style>
  <w:style w:type="paragraph" w:styleId="CommentText">
    <w:name w:val="annotation text"/>
    <w:basedOn w:val="Normal"/>
    <w:link w:val="CommentTextChar"/>
    <w:uiPriority w:val="99"/>
    <w:semiHidden/>
    <w:unhideWhenUsed/>
    <w:rsid w:val="009A2262"/>
    <w:pPr>
      <w:spacing w:line="240" w:lineRule="auto"/>
    </w:pPr>
    <w:rPr>
      <w:sz w:val="20"/>
      <w:szCs w:val="20"/>
    </w:rPr>
  </w:style>
  <w:style w:type="character" w:customStyle="1" w:styleId="CommentTextChar">
    <w:name w:val="Comment Text Char"/>
    <w:basedOn w:val="DefaultParagraphFont"/>
    <w:link w:val="CommentText"/>
    <w:uiPriority w:val="99"/>
    <w:semiHidden/>
    <w:rsid w:val="009A2262"/>
    <w:rPr>
      <w:sz w:val="20"/>
      <w:szCs w:val="20"/>
    </w:rPr>
  </w:style>
  <w:style w:type="paragraph" w:styleId="CommentSubject">
    <w:name w:val="annotation subject"/>
    <w:basedOn w:val="CommentText"/>
    <w:next w:val="CommentText"/>
    <w:link w:val="CommentSubjectChar"/>
    <w:uiPriority w:val="99"/>
    <w:semiHidden/>
    <w:unhideWhenUsed/>
    <w:rsid w:val="009A2262"/>
    <w:rPr>
      <w:b/>
      <w:bCs/>
    </w:rPr>
  </w:style>
  <w:style w:type="character" w:customStyle="1" w:styleId="CommentSubjectChar">
    <w:name w:val="Comment Subject Char"/>
    <w:basedOn w:val="CommentTextChar"/>
    <w:link w:val="CommentSubject"/>
    <w:uiPriority w:val="99"/>
    <w:semiHidden/>
    <w:rsid w:val="009A2262"/>
    <w:rPr>
      <w:b/>
      <w:bCs/>
      <w:sz w:val="20"/>
      <w:szCs w:val="20"/>
    </w:rPr>
  </w:style>
  <w:style w:type="paragraph" w:styleId="Revision">
    <w:name w:val="Revision"/>
    <w:hidden/>
    <w:uiPriority w:val="99"/>
    <w:semiHidden/>
    <w:rsid w:val="00810ACB"/>
    <w:pPr>
      <w:spacing w:after="0" w:line="240" w:lineRule="auto"/>
    </w:pPr>
  </w:style>
  <w:style w:type="table" w:styleId="GridTable1Light">
    <w:name w:val="Grid Table 1 Light"/>
    <w:basedOn w:val="TableNormal"/>
    <w:uiPriority w:val="46"/>
    <w:rsid w:val="001155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zH1">
    <w:name w:val="zH1"/>
    <w:next w:val="Normal"/>
    <w:qFormat/>
    <w:rsid w:val="007011D1"/>
    <w:pPr>
      <w:keepNext/>
      <w:tabs>
        <w:tab w:val="num" w:pos="1134"/>
      </w:tabs>
      <w:spacing w:before="240" w:after="60" w:line="240" w:lineRule="auto"/>
      <w:ind w:left="1134" w:hanging="1134"/>
      <w:outlineLvl w:val="0"/>
    </w:pPr>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559">
      <w:bodyDiv w:val="1"/>
      <w:marLeft w:val="0"/>
      <w:marRight w:val="0"/>
      <w:marTop w:val="0"/>
      <w:marBottom w:val="0"/>
      <w:divBdr>
        <w:top w:val="none" w:sz="0" w:space="0" w:color="auto"/>
        <w:left w:val="none" w:sz="0" w:space="0" w:color="auto"/>
        <w:bottom w:val="none" w:sz="0" w:space="0" w:color="auto"/>
        <w:right w:val="none" w:sz="0" w:space="0" w:color="auto"/>
      </w:divBdr>
    </w:div>
    <w:div w:id="268129137">
      <w:bodyDiv w:val="1"/>
      <w:marLeft w:val="0"/>
      <w:marRight w:val="0"/>
      <w:marTop w:val="0"/>
      <w:marBottom w:val="0"/>
      <w:divBdr>
        <w:top w:val="none" w:sz="0" w:space="0" w:color="auto"/>
        <w:left w:val="none" w:sz="0" w:space="0" w:color="auto"/>
        <w:bottom w:val="none" w:sz="0" w:space="0" w:color="auto"/>
        <w:right w:val="none" w:sz="0" w:space="0" w:color="auto"/>
      </w:divBdr>
    </w:div>
    <w:div w:id="380445347">
      <w:bodyDiv w:val="1"/>
      <w:marLeft w:val="0"/>
      <w:marRight w:val="0"/>
      <w:marTop w:val="0"/>
      <w:marBottom w:val="0"/>
      <w:divBdr>
        <w:top w:val="none" w:sz="0" w:space="0" w:color="auto"/>
        <w:left w:val="none" w:sz="0" w:space="0" w:color="auto"/>
        <w:bottom w:val="none" w:sz="0" w:space="0" w:color="auto"/>
        <w:right w:val="none" w:sz="0" w:space="0" w:color="auto"/>
      </w:divBdr>
    </w:div>
    <w:div w:id="648948203">
      <w:bodyDiv w:val="1"/>
      <w:marLeft w:val="0"/>
      <w:marRight w:val="0"/>
      <w:marTop w:val="0"/>
      <w:marBottom w:val="0"/>
      <w:divBdr>
        <w:top w:val="none" w:sz="0" w:space="0" w:color="auto"/>
        <w:left w:val="none" w:sz="0" w:space="0" w:color="auto"/>
        <w:bottom w:val="none" w:sz="0" w:space="0" w:color="auto"/>
        <w:right w:val="none" w:sz="0" w:space="0" w:color="auto"/>
      </w:divBdr>
    </w:div>
    <w:div w:id="721640423">
      <w:bodyDiv w:val="1"/>
      <w:marLeft w:val="0"/>
      <w:marRight w:val="0"/>
      <w:marTop w:val="0"/>
      <w:marBottom w:val="0"/>
      <w:divBdr>
        <w:top w:val="none" w:sz="0" w:space="0" w:color="auto"/>
        <w:left w:val="none" w:sz="0" w:space="0" w:color="auto"/>
        <w:bottom w:val="none" w:sz="0" w:space="0" w:color="auto"/>
        <w:right w:val="none" w:sz="0" w:space="0" w:color="auto"/>
      </w:divBdr>
    </w:div>
    <w:div w:id="737291968">
      <w:bodyDiv w:val="1"/>
      <w:marLeft w:val="0"/>
      <w:marRight w:val="0"/>
      <w:marTop w:val="0"/>
      <w:marBottom w:val="0"/>
      <w:divBdr>
        <w:top w:val="none" w:sz="0" w:space="0" w:color="auto"/>
        <w:left w:val="none" w:sz="0" w:space="0" w:color="auto"/>
        <w:bottom w:val="none" w:sz="0" w:space="0" w:color="auto"/>
        <w:right w:val="none" w:sz="0" w:space="0" w:color="auto"/>
      </w:divBdr>
    </w:div>
    <w:div w:id="883713262">
      <w:bodyDiv w:val="1"/>
      <w:marLeft w:val="0"/>
      <w:marRight w:val="0"/>
      <w:marTop w:val="0"/>
      <w:marBottom w:val="0"/>
      <w:divBdr>
        <w:top w:val="none" w:sz="0" w:space="0" w:color="auto"/>
        <w:left w:val="none" w:sz="0" w:space="0" w:color="auto"/>
        <w:bottom w:val="none" w:sz="0" w:space="0" w:color="auto"/>
        <w:right w:val="none" w:sz="0" w:space="0" w:color="auto"/>
      </w:divBdr>
    </w:div>
    <w:div w:id="1018385168">
      <w:bodyDiv w:val="1"/>
      <w:marLeft w:val="0"/>
      <w:marRight w:val="0"/>
      <w:marTop w:val="0"/>
      <w:marBottom w:val="0"/>
      <w:divBdr>
        <w:top w:val="none" w:sz="0" w:space="0" w:color="auto"/>
        <w:left w:val="none" w:sz="0" w:space="0" w:color="auto"/>
        <w:bottom w:val="none" w:sz="0" w:space="0" w:color="auto"/>
        <w:right w:val="none" w:sz="0" w:space="0" w:color="auto"/>
      </w:divBdr>
    </w:div>
    <w:div w:id="1158694108">
      <w:bodyDiv w:val="1"/>
      <w:marLeft w:val="0"/>
      <w:marRight w:val="0"/>
      <w:marTop w:val="0"/>
      <w:marBottom w:val="0"/>
      <w:divBdr>
        <w:top w:val="none" w:sz="0" w:space="0" w:color="auto"/>
        <w:left w:val="none" w:sz="0" w:space="0" w:color="auto"/>
        <w:bottom w:val="none" w:sz="0" w:space="0" w:color="auto"/>
        <w:right w:val="none" w:sz="0" w:space="0" w:color="auto"/>
      </w:divBdr>
    </w:div>
    <w:div w:id="1500534100">
      <w:bodyDiv w:val="1"/>
      <w:marLeft w:val="0"/>
      <w:marRight w:val="0"/>
      <w:marTop w:val="0"/>
      <w:marBottom w:val="0"/>
      <w:divBdr>
        <w:top w:val="none" w:sz="0" w:space="0" w:color="auto"/>
        <w:left w:val="none" w:sz="0" w:space="0" w:color="auto"/>
        <w:bottom w:val="none" w:sz="0" w:space="0" w:color="auto"/>
        <w:right w:val="none" w:sz="0" w:space="0" w:color="auto"/>
      </w:divBdr>
    </w:div>
    <w:div w:id="17671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983C-150C-4E7D-9B97-31871B45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Model Policy Equality Inclusion 2020</vt:lpstr>
    </vt:vector>
  </TitlesOfParts>
  <Manager/>
  <Company>EANI</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Equality Inclusion 2020</dc:title>
  <dc:subject>Model Policy Equality Inclusion</dc:subject>
  <dc:creator>Equality Service</dc:creator>
  <cp:keywords>Model Policy Equality Inclusion</cp:keywords>
  <dc:description>Model Policy Equality Inclusion</dc:description>
  <cp:lastModifiedBy>Hamilton, Holly</cp:lastModifiedBy>
  <cp:revision>1</cp:revision>
  <dcterms:created xsi:type="dcterms:W3CDTF">2024-09-23T11:02:00Z</dcterms:created>
  <dcterms:modified xsi:type="dcterms:W3CDTF">2024-09-23T11:02:00Z</dcterms:modified>
  <cp:category>Model Policy Equality Inclusion</cp:category>
</cp:coreProperties>
</file>