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517AE" w14:textId="7617DCC2" w:rsidR="000125CC" w:rsidRDefault="000125CC">
      <w:pPr>
        <w:rPr>
          <w:rFonts w:ascii="Comic Sans MS" w:hAnsi="Comic Sans MS"/>
          <w:b/>
          <w:sz w:val="28"/>
          <w:szCs w:val="28"/>
          <w:u w:val="single"/>
        </w:rPr>
      </w:pPr>
      <w:r>
        <w:rPr>
          <w:rFonts w:ascii="Comic Sans MS" w:hAnsi="Comic Sans MS"/>
          <w:b/>
          <w:noProof/>
          <w:sz w:val="28"/>
          <w:szCs w:val="28"/>
          <w:u w:val="single"/>
          <w:lang w:val="en-GB" w:eastAsia="en-GB"/>
        </w:rPr>
        <mc:AlternateContent>
          <mc:Choice Requires="wps">
            <w:drawing>
              <wp:anchor distT="0" distB="0" distL="114300" distR="114300" simplePos="0" relativeHeight="251658240" behindDoc="0" locked="0" layoutInCell="1" allowOverlap="1" wp14:anchorId="0C7D04FA" wp14:editId="59F2E1F1">
                <wp:simplePos x="0" y="0"/>
                <wp:positionH relativeFrom="column">
                  <wp:posOffset>-457200</wp:posOffset>
                </wp:positionH>
                <wp:positionV relativeFrom="paragraph">
                  <wp:posOffset>-342900</wp:posOffset>
                </wp:positionV>
                <wp:extent cx="6172200" cy="99441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6172200" cy="9944100"/>
                        </a:xfrm>
                        <a:prstGeom prst="rect">
                          <a:avLst/>
                        </a:prstGeom>
                        <a:noFill/>
                        <a:ln>
                          <a:noFill/>
                        </a:ln>
                        <a:effectLst/>
                        <a:extLst>
                          <a:ext uri="{C572A759-6A51-4108-AA02-DFA0A04FC94B}">
                            <ma14:wrappingTextBoxFlag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49AB37F3" w14:textId="5FBDA33F" w:rsidR="002903BE" w:rsidRPr="000125CC" w:rsidRDefault="002903BE" w:rsidP="000125CC">
                            <w:pPr>
                              <w:jc w:val="center"/>
                              <w:rPr>
                                <w:rFonts w:ascii="Comic Sans MS" w:hAnsi="Comic Sans MS"/>
                                <w:sz w:val="96"/>
                                <w:szCs w:val="96"/>
                              </w:rPr>
                            </w:pPr>
                            <w:r w:rsidRPr="000125CC">
                              <w:rPr>
                                <w:rFonts w:ascii="Comic Sans MS" w:hAnsi="Comic Sans MS"/>
                                <w:sz w:val="96"/>
                                <w:szCs w:val="96"/>
                              </w:rPr>
                              <w:t>P.S.</w:t>
                            </w:r>
                            <w:r w:rsidR="009260C3">
                              <w:rPr>
                                <w:rFonts w:ascii="Comic Sans MS" w:hAnsi="Comic Sans MS"/>
                                <w:sz w:val="96"/>
                                <w:szCs w:val="96"/>
                              </w:rPr>
                              <w:t>H</w:t>
                            </w:r>
                            <w:r w:rsidR="00F517A5">
                              <w:rPr>
                                <w:rFonts w:ascii="Comic Sans MS" w:hAnsi="Comic Sans MS"/>
                                <w:sz w:val="96"/>
                                <w:szCs w:val="96"/>
                              </w:rPr>
                              <w:t>.</w:t>
                            </w:r>
                            <w:r w:rsidR="009260C3">
                              <w:rPr>
                                <w:rFonts w:ascii="Comic Sans MS" w:hAnsi="Comic Sans MS"/>
                                <w:sz w:val="96"/>
                                <w:szCs w:val="96"/>
                              </w:rPr>
                              <w:t>R</w:t>
                            </w:r>
                            <w:r w:rsidRPr="000125CC">
                              <w:rPr>
                                <w:rFonts w:ascii="Comic Sans MS" w:hAnsi="Comic Sans MS"/>
                                <w:sz w:val="96"/>
                                <w:szCs w:val="96"/>
                              </w:rPr>
                              <w:t xml:space="preserve">.E. </w:t>
                            </w:r>
                          </w:p>
                          <w:p w14:paraId="40D5257E" w14:textId="2756D469" w:rsidR="002903BE" w:rsidRPr="000125CC" w:rsidRDefault="002903BE" w:rsidP="000125CC">
                            <w:pPr>
                              <w:jc w:val="center"/>
                              <w:rPr>
                                <w:rFonts w:ascii="Comic Sans MS" w:hAnsi="Comic Sans MS"/>
                                <w:sz w:val="96"/>
                                <w:szCs w:val="96"/>
                              </w:rPr>
                            </w:pPr>
                            <w:r w:rsidRPr="000125CC">
                              <w:rPr>
                                <w:rFonts w:ascii="Comic Sans MS" w:hAnsi="Comic Sans MS"/>
                                <w:sz w:val="96"/>
                                <w:szCs w:val="96"/>
                              </w:rPr>
                              <w:t xml:space="preserve">Policy </w:t>
                            </w:r>
                          </w:p>
                          <w:p w14:paraId="0A60317A" w14:textId="2068083A" w:rsidR="002903BE" w:rsidRDefault="002903BE" w:rsidP="000125CC">
                            <w:pPr>
                              <w:jc w:val="center"/>
                              <w:rPr>
                                <w:rFonts w:ascii="Comic Sans MS" w:hAnsi="Comic Sans MS"/>
                                <w:sz w:val="144"/>
                                <w:szCs w:val="144"/>
                              </w:rPr>
                            </w:pPr>
                            <w:r w:rsidRPr="000125CC">
                              <w:rPr>
                                <w:rFonts w:ascii="Comic Sans MS" w:hAnsi="Comic Sans MS"/>
                                <w:sz w:val="96"/>
                                <w:szCs w:val="96"/>
                              </w:rPr>
                              <w:t>20</w:t>
                            </w:r>
                            <w:r w:rsidR="00494B09">
                              <w:rPr>
                                <w:rFonts w:ascii="Comic Sans MS" w:hAnsi="Comic Sans MS"/>
                                <w:sz w:val="96"/>
                                <w:szCs w:val="96"/>
                              </w:rPr>
                              <w:t>2</w:t>
                            </w:r>
                            <w:r w:rsidR="0017720F">
                              <w:rPr>
                                <w:rFonts w:ascii="Comic Sans MS" w:hAnsi="Comic Sans MS"/>
                                <w:sz w:val="96"/>
                                <w:szCs w:val="96"/>
                              </w:rPr>
                              <w:t>4</w:t>
                            </w:r>
                            <w:r w:rsidR="00C8096B">
                              <w:rPr>
                                <w:rFonts w:ascii="Comic Sans MS" w:hAnsi="Comic Sans MS"/>
                                <w:sz w:val="96"/>
                                <w:szCs w:val="96"/>
                              </w:rPr>
                              <w:t>-202</w:t>
                            </w:r>
                            <w:r w:rsidR="0017720F">
                              <w:rPr>
                                <w:rFonts w:ascii="Comic Sans MS" w:hAnsi="Comic Sans MS"/>
                                <w:sz w:val="96"/>
                                <w:szCs w:val="96"/>
                              </w:rPr>
                              <w:t>6</w:t>
                            </w:r>
                          </w:p>
                          <w:p w14:paraId="4BDAB770" w14:textId="6E047BD9" w:rsidR="002903BE" w:rsidRPr="000125CC" w:rsidRDefault="002903BE" w:rsidP="000125CC">
                            <w:pPr>
                              <w:jc w:val="center"/>
                              <w:rPr>
                                <w:rFonts w:ascii="Comic Sans MS" w:hAnsi="Comic Sans MS"/>
                                <w:sz w:val="144"/>
                                <w:szCs w:val="144"/>
                              </w:rPr>
                            </w:pPr>
                            <w:r>
                              <w:rPr>
                                <w:rFonts w:ascii="Comic Sans MS" w:hAnsi="Comic Sans MS"/>
                                <w:noProof/>
                                <w:sz w:val="144"/>
                                <w:szCs w:val="144"/>
                                <w:lang w:val="en-GB" w:eastAsia="en-GB"/>
                              </w:rPr>
                              <w:drawing>
                                <wp:inline distT="0" distB="0" distL="0" distR="0" wp14:anchorId="3D102101" wp14:editId="4E27C25C">
                                  <wp:extent cx="5486400" cy="6076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art-143289.jpg"/>
                                          <pic:cNvPicPr/>
                                        </pic:nvPicPr>
                                        <pic:blipFill>
                                          <a:blip r:embed="rId9">
                                            <a:extLst>
                                              <a:ext uri="{28A0092B-C50C-407E-A947-70E740481C1C}">
                                                <a14:useLocalDpi xmlns:a14="http://schemas.microsoft.com/office/drawing/2010/main" val="0"/>
                                              </a:ext>
                                            </a:extLst>
                                          </a:blip>
                                          <a:stretch>
                                            <a:fillRect/>
                                          </a:stretch>
                                        </pic:blipFill>
                                        <pic:spPr>
                                          <a:xfrm>
                                            <a:off x="0" y="0"/>
                                            <a:ext cx="5486400" cy="60769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7D04FA" id="_x0000_t202" coordsize="21600,21600" o:spt="202" path="m,l,21600r21600,l21600,xe">
                <v:stroke joinstyle="miter"/>
                <v:path gradientshapeok="t" o:connecttype="rect"/>
              </v:shapetype>
              <v:shape id="Text Box 1" o:spid="_x0000_s1026" type="#_x0000_t202" style="position:absolute;margin-left:-36pt;margin-top:-27pt;width:486pt;height:7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" filled="f" stroked="f">
                <v:textbox>
                  <w:txbxContent>
                    <w:p w14:paraId="49AB37F3" w14:textId="5FBDA33F" w:rsidR="002903BE" w:rsidRPr="000125CC" w:rsidRDefault="002903BE" w:rsidP="000125CC">
                      <w:pPr>
                        <w:jc w:val="center"/>
                        <w:rPr>
                          <w:rFonts w:ascii="Comic Sans MS" w:hAnsi="Comic Sans MS"/>
                          <w:sz w:val="96"/>
                          <w:szCs w:val="96"/>
                        </w:rPr>
                      </w:pPr>
                      <w:r w:rsidRPr="000125CC">
                        <w:rPr>
                          <w:rFonts w:ascii="Comic Sans MS" w:hAnsi="Comic Sans MS"/>
                          <w:sz w:val="96"/>
                          <w:szCs w:val="96"/>
                        </w:rPr>
                        <w:t>P.S.</w:t>
                      </w:r>
                      <w:r w:rsidR="009260C3">
                        <w:rPr>
                          <w:rFonts w:ascii="Comic Sans MS" w:hAnsi="Comic Sans MS"/>
                          <w:sz w:val="96"/>
                          <w:szCs w:val="96"/>
                        </w:rPr>
                        <w:t>H</w:t>
                      </w:r>
                      <w:r w:rsidR="00F517A5">
                        <w:rPr>
                          <w:rFonts w:ascii="Comic Sans MS" w:hAnsi="Comic Sans MS"/>
                          <w:sz w:val="96"/>
                          <w:szCs w:val="96"/>
                        </w:rPr>
                        <w:t>.</w:t>
                      </w:r>
                      <w:r w:rsidR="009260C3">
                        <w:rPr>
                          <w:rFonts w:ascii="Comic Sans MS" w:hAnsi="Comic Sans MS"/>
                          <w:sz w:val="96"/>
                          <w:szCs w:val="96"/>
                        </w:rPr>
                        <w:t>R</w:t>
                      </w:r>
                      <w:r w:rsidRPr="000125CC">
                        <w:rPr>
                          <w:rFonts w:ascii="Comic Sans MS" w:hAnsi="Comic Sans MS"/>
                          <w:sz w:val="96"/>
                          <w:szCs w:val="96"/>
                        </w:rPr>
                        <w:t xml:space="preserve">.E. </w:t>
                      </w:r>
                    </w:p>
                    <w:p w14:paraId="40D5257E" w14:textId="2756D469" w:rsidR="002903BE" w:rsidRPr="000125CC" w:rsidRDefault="002903BE" w:rsidP="000125CC">
                      <w:pPr>
                        <w:jc w:val="center"/>
                        <w:rPr>
                          <w:rFonts w:ascii="Comic Sans MS" w:hAnsi="Comic Sans MS"/>
                          <w:sz w:val="96"/>
                          <w:szCs w:val="96"/>
                        </w:rPr>
                      </w:pPr>
                      <w:r w:rsidRPr="000125CC">
                        <w:rPr>
                          <w:rFonts w:ascii="Comic Sans MS" w:hAnsi="Comic Sans MS"/>
                          <w:sz w:val="96"/>
                          <w:szCs w:val="96"/>
                        </w:rPr>
                        <w:t xml:space="preserve">Policy </w:t>
                      </w:r>
                    </w:p>
                    <w:p w14:paraId="0A60317A" w14:textId="2068083A" w:rsidR="002903BE" w:rsidRDefault="002903BE" w:rsidP="000125CC">
                      <w:pPr>
                        <w:jc w:val="center"/>
                        <w:rPr>
                          <w:rFonts w:ascii="Comic Sans MS" w:hAnsi="Comic Sans MS"/>
                          <w:sz w:val="144"/>
                          <w:szCs w:val="144"/>
                        </w:rPr>
                      </w:pPr>
                      <w:r w:rsidRPr="000125CC">
                        <w:rPr>
                          <w:rFonts w:ascii="Comic Sans MS" w:hAnsi="Comic Sans MS"/>
                          <w:sz w:val="96"/>
                          <w:szCs w:val="96"/>
                        </w:rPr>
                        <w:t>20</w:t>
                      </w:r>
                      <w:r w:rsidR="00494B09">
                        <w:rPr>
                          <w:rFonts w:ascii="Comic Sans MS" w:hAnsi="Comic Sans MS"/>
                          <w:sz w:val="96"/>
                          <w:szCs w:val="96"/>
                        </w:rPr>
                        <w:t>2</w:t>
                      </w:r>
                      <w:r w:rsidR="0017720F">
                        <w:rPr>
                          <w:rFonts w:ascii="Comic Sans MS" w:hAnsi="Comic Sans MS"/>
                          <w:sz w:val="96"/>
                          <w:szCs w:val="96"/>
                        </w:rPr>
                        <w:t>4</w:t>
                      </w:r>
                      <w:r w:rsidR="00C8096B">
                        <w:rPr>
                          <w:rFonts w:ascii="Comic Sans MS" w:hAnsi="Comic Sans MS"/>
                          <w:sz w:val="96"/>
                          <w:szCs w:val="96"/>
                        </w:rPr>
                        <w:t>-202</w:t>
                      </w:r>
                      <w:r w:rsidR="0017720F">
                        <w:rPr>
                          <w:rFonts w:ascii="Comic Sans MS" w:hAnsi="Comic Sans MS"/>
                          <w:sz w:val="96"/>
                          <w:szCs w:val="96"/>
                        </w:rPr>
                        <w:t>6</w:t>
                      </w:r>
                    </w:p>
                    <w:p w14:paraId="4BDAB770" w14:textId="6E047BD9" w:rsidR="002903BE" w:rsidRPr="000125CC" w:rsidRDefault="002903BE" w:rsidP="000125CC">
                      <w:pPr>
                        <w:jc w:val="center"/>
                        <w:rPr>
                          <w:rFonts w:ascii="Comic Sans MS" w:hAnsi="Comic Sans MS"/>
                          <w:sz w:val="144"/>
                          <w:szCs w:val="144"/>
                        </w:rPr>
                      </w:pPr>
                      <w:r>
                        <w:rPr>
                          <w:rFonts w:ascii="Comic Sans MS" w:hAnsi="Comic Sans MS"/>
                          <w:noProof/>
                          <w:sz w:val="144"/>
                          <w:szCs w:val="144"/>
                          <w:lang w:val="en-GB" w:eastAsia="en-GB"/>
                        </w:rPr>
                        <w:drawing>
                          <wp:inline distT="0" distB="0" distL="0" distR="0" wp14:anchorId="3D102101" wp14:editId="4E27C25C">
                            <wp:extent cx="5486400" cy="6076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art-143289.jpg"/>
                                    <pic:cNvPicPr/>
                                  </pic:nvPicPr>
                                  <pic:blipFill>
                                    <a:blip r:embed="rId9">
                                      <a:extLst>
                                        <a:ext uri="{28A0092B-C50C-407E-A947-70E740481C1C}">
                                          <a14:useLocalDpi xmlns:a14="http://schemas.microsoft.com/office/drawing/2010/main" val="0"/>
                                        </a:ext>
                                      </a:extLst>
                                    </a:blip>
                                    <a:stretch>
                                      <a:fillRect/>
                                    </a:stretch>
                                  </pic:blipFill>
                                  <pic:spPr>
                                    <a:xfrm>
                                      <a:off x="0" y="0"/>
                                      <a:ext cx="5486400" cy="6076950"/>
                                    </a:xfrm>
                                    <a:prstGeom prst="rect">
                                      <a:avLst/>
                                    </a:prstGeom>
                                  </pic:spPr>
                                </pic:pic>
                              </a:graphicData>
                            </a:graphic>
                          </wp:inline>
                        </w:drawing>
                      </w:r>
                    </w:p>
                  </w:txbxContent>
                </v:textbox>
                <w10:wrap type="square"/>
              </v:shape>
            </w:pict>
          </mc:Fallback>
        </mc:AlternateContent>
      </w:r>
      <w:r>
        <w:rPr>
          <w:rFonts w:ascii="Comic Sans MS" w:hAnsi="Comic Sans MS"/>
          <w:b/>
          <w:sz w:val="28"/>
          <w:szCs w:val="28"/>
          <w:u w:val="single"/>
        </w:rPr>
        <w:br w:type="page"/>
      </w:r>
    </w:p>
    <w:p w14:paraId="10BE3E60" w14:textId="26B26262" w:rsidR="006E6D3F" w:rsidRPr="00A94319" w:rsidRDefault="00494F0F">
      <w:pPr>
        <w:rPr>
          <w:rFonts w:ascii="Comic Sans MS" w:hAnsi="Comic Sans MS"/>
          <w:b/>
          <w:sz w:val="28"/>
          <w:szCs w:val="28"/>
          <w:u w:val="single"/>
        </w:rPr>
      </w:pPr>
      <w:r w:rsidRPr="00A94319">
        <w:rPr>
          <w:rFonts w:ascii="Comic Sans MS" w:hAnsi="Comic Sans MS"/>
          <w:b/>
          <w:sz w:val="28"/>
          <w:szCs w:val="28"/>
          <w:u w:val="single"/>
        </w:rPr>
        <w:t>Introduction</w:t>
      </w:r>
    </w:p>
    <w:p w14:paraId="6D6BA21E" w14:textId="77777777" w:rsidR="00494F0F" w:rsidRPr="00A94319" w:rsidRDefault="00494F0F">
      <w:pPr>
        <w:rPr>
          <w:rFonts w:ascii="Comic Sans MS" w:hAnsi="Comic Sans MS"/>
          <w:b/>
          <w:sz w:val="22"/>
          <w:szCs w:val="22"/>
        </w:rPr>
      </w:pPr>
    </w:p>
    <w:p w14:paraId="55375068" w14:textId="4CD6547C" w:rsidR="00494F0F" w:rsidRPr="00A94319" w:rsidRDefault="00494F0F">
      <w:pPr>
        <w:rPr>
          <w:rFonts w:ascii="Comic Sans MS" w:hAnsi="Comic Sans MS"/>
          <w:b/>
          <w:sz w:val="22"/>
          <w:szCs w:val="22"/>
        </w:rPr>
      </w:pPr>
      <w:r w:rsidRPr="00A94319">
        <w:rPr>
          <w:rFonts w:ascii="Comic Sans MS" w:hAnsi="Comic Sans MS"/>
          <w:b/>
          <w:sz w:val="22"/>
          <w:szCs w:val="22"/>
        </w:rPr>
        <w:t xml:space="preserve">What is </w:t>
      </w:r>
      <w:r w:rsidR="00F07E93" w:rsidRPr="00A94319">
        <w:rPr>
          <w:rFonts w:ascii="Comic Sans MS" w:hAnsi="Comic Sans MS"/>
          <w:b/>
          <w:sz w:val="22"/>
          <w:szCs w:val="22"/>
        </w:rPr>
        <w:t>PS</w:t>
      </w:r>
      <w:r w:rsidR="009260C3">
        <w:rPr>
          <w:rFonts w:ascii="Comic Sans MS" w:hAnsi="Comic Sans MS"/>
          <w:b/>
          <w:sz w:val="22"/>
          <w:szCs w:val="22"/>
        </w:rPr>
        <w:t>HR</w:t>
      </w:r>
      <w:r w:rsidR="00F07E93" w:rsidRPr="00A94319">
        <w:rPr>
          <w:rFonts w:ascii="Comic Sans MS" w:hAnsi="Comic Sans MS"/>
          <w:b/>
          <w:sz w:val="22"/>
          <w:szCs w:val="22"/>
        </w:rPr>
        <w:t>E</w:t>
      </w:r>
      <w:r w:rsidRPr="00A94319">
        <w:rPr>
          <w:rFonts w:ascii="Comic Sans MS" w:hAnsi="Comic Sans MS"/>
          <w:b/>
          <w:sz w:val="22"/>
          <w:szCs w:val="22"/>
        </w:rPr>
        <w:t>?</w:t>
      </w:r>
    </w:p>
    <w:p w14:paraId="46149B32" w14:textId="12106891" w:rsidR="00494F0F" w:rsidRPr="00A94319" w:rsidRDefault="00AA3C42">
      <w:pPr>
        <w:rPr>
          <w:rFonts w:ascii="Comic Sans MS" w:hAnsi="Comic Sans MS"/>
          <w:sz w:val="22"/>
          <w:szCs w:val="22"/>
        </w:rPr>
      </w:pPr>
      <w:r w:rsidRPr="00A94319">
        <w:rPr>
          <w:rFonts w:ascii="Comic Sans MS" w:hAnsi="Comic Sans MS"/>
          <w:sz w:val="22"/>
          <w:szCs w:val="22"/>
        </w:rPr>
        <w:t>PS</w:t>
      </w:r>
      <w:r w:rsidR="00F517A5">
        <w:rPr>
          <w:rFonts w:ascii="Comic Sans MS" w:hAnsi="Comic Sans MS"/>
          <w:sz w:val="22"/>
          <w:szCs w:val="22"/>
        </w:rPr>
        <w:t>R</w:t>
      </w:r>
      <w:r w:rsidRPr="00A94319">
        <w:rPr>
          <w:rFonts w:ascii="Comic Sans MS" w:hAnsi="Comic Sans MS"/>
          <w:sz w:val="22"/>
          <w:szCs w:val="22"/>
        </w:rPr>
        <w:t>HE (Personal, Social</w:t>
      </w:r>
      <w:r w:rsidR="009260C3">
        <w:rPr>
          <w:rFonts w:ascii="Comic Sans MS" w:hAnsi="Comic Sans MS"/>
          <w:sz w:val="22"/>
          <w:szCs w:val="22"/>
        </w:rPr>
        <w:t xml:space="preserve">, Health, </w:t>
      </w:r>
      <w:r w:rsidR="00F517A5">
        <w:rPr>
          <w:rFonts w:ascii="Comic Sans MS" w:hAnsi="Comic Sans MS"/>
          <w:sz w:val="22"/>
          <w:szCs w:val="22"/>
        </w:rPr>
        <w:t xml:space="preserve">Relationships </w:t>
      </w:r>
      <w:r w:rsidRPr="00A94319">
        <w:rPr>
          <w:rFonts w:ascii="Comic Sans MS" w:hAnsi="Comic Sans MS"/>
          <w:sz w:val="22"/>
          <w:szCs w:val="22"/>
        </w:rPr>
        <w:t xml:space="preserve">and </w:t>
      </w:r>
      <w:r w:rsidR="009260C3">
        <w:rPr>
          <w:rFonts w:ascii="Comic Sans MS" w:hAnsi="Comic Sans MS"/>
          <w:sz w:val="22"/>
          <w:szCs w:val="22"/>
        </w:rPr>
        <w:t>Economic</w:t>
      </w:r>
      <w:r w:rsidRPr="00A94319">
        <w:rPr>
          <w:rFonts w:ascii="Comic Sans MS" w:hAnsi="Comic Sans MS"/>
          <w:sz w:val="22"/>
          <w:szCs w:val="22"/>
        </w:rPr>
        <w:t>) is a planned programme of learning through which children acquire the knowledge, understanding and skills they need to manage their lives now and in the future.</w:t>
      </w:r>
      <w:r w:rsidR="00D31202" w:rsidRPr="00A94319">
        <w:rPr>
          <w:rFonts w:ascii="Comic Sans MS" w:hAnsi="Comic Sans MS"/>
          <w:sz w:val="22"/>
          <w:szCs w:val="22"/>
        </w:rPr>
        <w:t xml:space="preserve"> </w:t>
      </w:r>
    </w:p>
    <w:p w14:paraId="1F9298D8" w14:textId="77777777" w:rsidR="00494F0F" w:rsidRPr="00A94319" w:rsidRDefault="00494F0F">
      <w:pPr>
        <w:rPr>
          <w:rFonts w:ascii="Comic Sans MS" w:hAnsi="Comic Sans MS"/>
          <w:sz w:val="22"/>
          <w:szCs w:val="22"/>
        </w:rPr>
      </w:pPr>
    </w:p>
    <w:p w14:paraId="55FE5B7A" w14:textId="20233618" w:rsidR="00494F0F" w:rsidRPr="00A94319" w:rsidRDefault="00494F0F">
      <w:pPr>
        <w:rPr>
          <w:rFonts w:ascii="Comic Sans MS" w:hAnsi="Comic Sans MS"/>
          <w:b/>
          <w:sz w:val="22"/>
          <w:szCs w:val="22"/>
        </w:rPr>
      </w:pPr>
      <w:r w:rsidRPr="00A94319">
        <w:rPr>
          <w:rFonts w:ascii="Comic Sans MS" w:hAnsi="Comic Sans MS"/>
          <w:b/>
          <w:sz w:val="22"/>
          <w:szCs w:val="22"/>
        </w:rPr>
        <w:t xml:space="preserve">The purpose of </w:t>
      </w:r>
      <w:r w:rsidR="00CA5E4F" w:rsidRPr="00A94319">
        <w:rPr>
          <w:rFonts w:ascii="Comic Sans MS" w:hAnsi="Comic Sans MS"/>
          <w:b/>
          <w:sz w:val="22"/>
          <w:szCs w:val="22"/>
        </w:rPr>
        <w:t>PS</w:t>
      </w:r>
      <w:r w:rsidR="009260C3">
        <w:rPr>
          <w:rFonts w:ascii="Comic Sans MS" w:hAnsi="Comic Sans MS"/>
          <w:b/>
          <w:sz w:val="22"/>
          <w:szCs w:val="22"/>
        </w:rPr>
        <w:t>HRE</w:t>
      </w:r>
    </w:p>
    <w:p w14:paraId="1A083C54" w14:textId="1A0BB2BF" w:rsidR="00FE641D" w:rsidRDefault="00267354" w:rsidP="00FE641D">
      <w:pPr>
        <w:widowControl w:val="0"/>
        <w:autoSpaceDE w:val="0"/>
        <w:autoSpaceDN w:val="0"/>
        <w:adjustRightInd w:val="0"/>
        <w:rPr>
          <w:rFonts w:ascii="Comic Sans MS" w:hAnsi="Comic Sans MS"/>
          <w:sz w:val="22"/>
          <w:szCs w:val="22"/>
        </w:rPr>
      </w:pPr>
      <w:r w:rsidRPr="00A94319">
        <w:rPr>
          <w:rFonts w:ascii="Comic Sans MS" w:hAnsi="Comic Sans MS"/>
          <w:sz w:val="22"/>
          <w:szCs w:val="22"/>
        </w:rPr>
        <w:t>PS</w:t>
      </w:r>
      <w:r w:rsidR="009260C3">
        <w:rPr>
          <w:rFonts w:ascii="Comic Sans MS" w:hAnsi="Comic Sans MS"/>
          <w:sz w:val="22"/>
          <w:szCs w:val="22"/>
        </w:rPr>
        <w:t>HRE</w:t>
      </w:r>
      <w:r w:rsidR="00EA74EE" w:rsidRPr="00A94319">
        <w:rPr>
          <w:rFonts w:ascii="Comic Sans MS" w:hAnsi="Comic Sans MS"/>
          <w:sz w:val="22"/>
          <w:szCs w:val="22"/>
        </w:rPr>
        <w:t xml:space="preserve"> </w:t>
      </w:r>
      <w:r w:rsidRPr="00A94319">
        <w:rPr>
          <w:rFonts w:ascii="Comic Sans MS" w:hAnsi="Comic Sans MS"/>
          <w:sz w:val="22"/>
          <w:szCs w:val="22"/>
        </w:rPr>
        <w:t xml:space="preserve">develops the qualities and attributes pupils need to thrive as individuals, family members and members of society. It prepares them to manage many of the most critical opportunities, challenges and responsibilities </w:t>
      </w:r>
      <w:r w:rsidR="00CA5E4F" w:rsidRPr="00A94319">
        <w:rPr>
          <w:rFonts w:ascii="Comic Sans MS" w:hAnsi="Comic Sans MS"/>
          <w:sz w:val="22"/>
          <w:szCs w:val="22"/>
        </w:rPr>
        <w:t>they will face grow</w:t>
      </w:r>
      <w:r w:rsidRPr="00A94319">
        <w:rPr>
          <w:rFonts w:ascii="Comic Sans MS" w:hAnsi="Comic Sans MS"/>
          <w:sz w:val="22"/>
          <w:szCs w:val="22"/>
        </w:rPr>
        <w:t>ing up in such rapidly changing and challenging times. (PSHE Association 2015)</w:t>
      </w:r>
      <w:r w:rsidR="002903BE">
        <w:rPr>
          <w:rFonts w:ascii="Comic Sans MS" w:hAnsi="Comic Sans MS"/>
          <w:sz w:val="22"/>
          <w:szCs w:val="22"/>
        </w:rPr>
        <w:t xml:space="preserve">. </w:t>
      </w:r>
    </w:p>
    <w:p w14:paraId="26386628" w14:textId="55A21C3A" w:rsidR="00180FEC" w:rsidRPr="00A94319" w:rsidRDefault="00180FEC" w:rsidP="00FE641D">
      <w:pPr>
        <w:widowControl w:val="0"/>
        <w:autoSpaceDE w:val="0"/>
        <w:autoSpaceDN w:val="0"/>
        <w:adjustRightInd w:val="0"/>
        <w:rPr>
          <w:rFonts w:ascii="Comic Sans MS" w:hAnsi="Comic Sans MS" w:cs="Times"/>
          <w:color w:val="1F1F1F"/>
          <w:sz w:val="22"/>
          <w:szCs w:val="22"/>
        </w:rPr>
      </w:pPr>
    </w:p>
    <w:p w14:paraId="5CB3D296" w14:textId="77777777" w:rsidR="00AD7C1B" w:rsidRPr="00A94319" w:rsidRDefault="00AD7C1B" w:rsidP="00FE641D">
      <w:pPr>
        <w:widowControl w:val="0"/>
        <w:autoSpaceDE w:val="0"/>
        <w:autoSpaceDN w:val="0"/>
        <w:adjustRightInd w:val="0"/>
        <w:rPr>
          <w:rFonts w:ascii="Comic Sans MS" w:hAnsi="Comic Sans MS" w:cs="Times"/>
          <w:b/>
          <w:color w:val="1F1F1F"/>
          <w:sz w:val="28"/>
          <w:szCs w:val="28"/>
          <w:u w:val="single"/>
        </w:rPr>
      </w:pPr>
      <w:r w:rsidRPr="00A94319">
        <w:rPr>
          <w:rFonts w:ascii="Comic Sans MS" w:hAnsi="Comic Sans MS" w:cs="Times"/>
          <w:b/>
          <w:color w:val="1F1F1F"/>
          <w:sz w:val="28"/>
          <w:szCs w:val="28"/>
          <w:u w:val="single"/>
        </w:rPr>
        <w:t>Aims</w:t>
      </w:r>
    </w:p>
    <w:p w14:paraId="79A2BE53" w14:textId="77777777" w:rsidR="00FE641D" w:rsidRPr="00A94319" w:rsidRDefault="00FE641D" w:rsidP="00FE641D">
      <w:pPr>
        <w:widowControl w:val="0"/>
        <w:autoSpaceDE w:val="0"/>
        <w:autoSpaceDN w:val="0"/>
        <w:adjustRightInd w:val="0"/>
        <w:rPr>
          <w:rFonts w:ascii="Comic Sans MS" w:hAnsi="Comic Sans MS" w:cs="Times"/>
          <w:b/>
          <w:color w:val="1F1F1F"/>
          <w:sz w:val="22"/>
          <w:szCs w:val="22"/>
        </w:rPr>
      </w:pPr>
    </w:p>
    <w:p w14:paraId="736C5D53" w14:textId="6872999B" w:rsidR="00A94319" w:rsidRPr="00A94319" w:rsidRDefault="002903BE" w:rsidP="00FE641D">
      <w:pPr>
        <w:widowControl w:val="0"/>
        <w:autoSpaceDE w:val="0"/>
        <w:autoSpaceDN w:val="0"/>
        <w:adjustRightInd w:val="0"/>
        <w:rPr>
          <w:rFonts w:ascii="Comic Sans MS" w:hAnsi="Comic Sans MS" w:cs="Times"/>
          <w:color w:val="1F1F1F"/>
          <w:sz w:val="22"/>
          <w:szCs w:val="22"/>
        </w:rPr>
      </w:pPr>
      <w:r>
        <w:rPr>
          <w:rFonts w:ascii="Comic Sans MS" w:hAnsi="Comic Sans MS" w:cs="Times"/>
          <w:color w:val="1F1F1F"/>
          <w:sz w:val="22"/>
          <w:szCs w:val="22"/>
        </w:rPr>
        <w:t xml:space="preserve">In September 2020, </w:t>
      </w:r>
      <w:r w:rsidR="00F517A5">
        <w:rPr>
          <w:rFonts w:ascii="Comic Sans MS" w:hAnsi="Comic Sans MS" w:cs="Times"/>
          <w:color w:val="1F1F1F"/>
          <w:sz w:val="22"/>
          <w:szCs w:val="22"/>
        </w:rPr>
        <w:t>PS</w:t>
      </w:r>
      <w:r w:rsidR="009260C3">
        <w:rPr>
          <w:rFonts w:ascii="Comic Sans MS" w:hAnsi="Comic Sans MS" w:cs="Times"/>
          <w:color w:val="1F1F1F"/>
          <w:sz w:val="22"/>
          <w:szCs w:val="22"/>
        </w:rPr>
        <w:t>HRE</w:t>
      </w:r>
      <w:r>
        <w:rPr>
          <w:rFonts w:ascii="Comic Sans MS" w:hAnsi="Comic Sans MS" w:cs="Times"/>
          <w:color w:val="1F1F1F"/>
          <w:sz w:val="22"/>
          <w:szCs w:val="22"/>
        </w:rPr>
        <w:t xml:space="preserve"> became </w:t>
      </w:r>
      <w:r w:rsidR="00B72631">
        <w:rPr>
          <w:rFonts w:ascii="Comic Sans MS" w:hAnsi="Comic Sans MS" w:cs="Times"/>
          <w:color w:val="1F1F1F"/>
          <w:sz w:val="22"/>
          <w:szCs w:val="22"/>
        </w:rPr>
        <w:t xml:space="preserve">a </w:t>
      </w:r>
      <w:r>
        <w:rPr>
          <w:rFonts w:ascii="Comic Sans MS" w:hAnsi="Comic Sans MS" w:cs="Times"/>
          <w:color w:val="1F1F1F"/>
          <w:sz w:val="22"/>
          <w:szCs w:val="22"/>
        </w:rPr>
        <w:t xml:space="preserve">statutory curriculum area and </w:t>
      </w:r>
      <w:r w:rsidR="00B72631">
        <w:rPr>
          <w:rFonts w:ascii="Comic Sans MS" w:hAnsi="Comic Sans MS" w:cs="Times"/>
          <w:color w:val="1F1F1F"/>
          <w:sz w:val="22"/>
          <w:szCs w:val="22"/>
        </w:rPr>
        <w:t>along with the core themes</w:t>
      </w:r>
      <w:r w:rsidR="00FA6795">
        <w:rPr>
          <w:rFonts w:ascii="Comic Sans MS" w:hAnsi="Comic Sans MS" w:cs="Times"/>
          <w:color w:val="1F1F1F"/>
          <w:sz w:val="22"/>
          <w:szCs w:val="22"/>
        </w:rPr>
        <w:t xml:space="preserve"> of Healthy Living and Relationships</w:t>
      </w:r>
      <w:r w:rsidR="00B72631">
        <w:rPr>
          <w:rFonts w:ascii="Comic Sans MS" w:hAnsi="Comic Sans MS" w:cs="Times"/>
          <w:color w:val="1F1F1F"/>
          <w:sz w:val="22"/>
          <w:szCs w:val="22"/>
        </w:rPr>
        <w:t>, it is a mandatory requirement to teach Health Education and Relationships Education (in primaries).</w:t>
      </w:r>
    </w:p>
    <w:p w14:paraId="1F453E01" w14:textId="77777777" w:rsidR="00A94319" w:rsidRPr="00A94319" w:rsidRDefault="00A94319" w:rsidP="00FE641D">
      <w:pPr>
        <w:widowControl w:val="0"/>
        <w:autoSpaceDE w:val="0"/>
        <w:autoSpaceDN w:val="0"/>
        <w:adjustRightInd w:val="0"/>
        <w:rPr>
          <w:rFonts w:ascii="Comic Sans MS" w:hAnsi="Comic Sans MS" w:cs="Times"/>
          <w:color w:val="1F1F1F"/>
          <w:sz w:val="22"/>
          <w:szCs w:val="22"/>
        </w:rPr>
      </w:pPr>
    </w:p>
    <w:p w14:paraId="2F4701EB" w14:textId="5534EC0E" w:rsidR="007F4580" w:rsidRDefault="00FA6795" w:rsidP="007F4580">
      <w:pPr>
        <w:widowControl w:val="0"/>
        <w:autoSpaceDE w:val="0"/>
        <w:autoSpaceDN w:val="0"/>
        <w:adjustRightInd w:val="0"/>
        <w:rPr>
          <w:rFonts w:ascii="Comic Sans MS" w:hAnsi="Comic Sans MS" w:cs="Times"/>
          <w:color w:val="1F1F1F"/>
          <w:sz w:val="22"/>
          <w:szCs w:val="22"/>
        </w:rPr>
      </w:pPr>
      <w:r>
        <w:rPr>
          <w:rFonts w:ascii="Comic Sans MS" w:hAnsi="Comic Sans MS" w:cs="Times"/>
          <w:color w:val="1F1F1F"/>
          <w:sz w:val="22"/>
          <w:szCs w:val="22"/>
        </w:rPr>
        <w:t>The teaching of PS</w:t>
      </w:r>
      <w:r w:rsidR="009260C3">
        <w:rPr>
          <w:rFonts w:ascii="Comic Sans MS" w:hAnsi="Comic Sans MS" w:cs="Times"/>
          <w:color w:val="1F1F1F"/>
          <w:sz w:val="22"/>
          <w:szCs w:val="22"/>
        </w:rPr>
        <w:t>HRE</w:t>
      </w:r>
      <w:r>
        <w:rPr>
          <w:rFonts w:ascii="Comic Sans MS" w:hAnsi="Comic Sans MS" w:cs="Times"/>
          <w:color w:val="1F1F1F"/>
          <w:sz w:val="22"/>
          <w:szCs w:val="22"/>
        </w:rPr>
        <w:t xml:space="preserve"> will include these themes</w:t>
      </w:r>
      <w:r w:rsidR="00FE641D" w:rsidRPr="00A94319">
        <w:rPr>
          <w:rFonts w:ascii="Comic Sans MS" w:hAnsi="Comic Sans MS" w:cs="Times"/>
          <w:color w:val="1F1F1F"/>
          <w:sz w:val="22"/>
          <w:szCs w:val="22"/>
        </w:rPr>
        <w:t>:</w:t>
      </w:r>
    </w:p>
    <w:p w14:paraId="491C4BC6" w14:textId="0A12951C" w:rsidR="00B72631" w:rsidRDefault="007F4580" w:rsidP="433D125E">
      <w:pPr>
        <w:pStyle w:val="ListParagraph"/>
        <w:widowControl w:val="0"/>
        <w:numPr>
          <w:ilvl w:val="0"/>
          <w:numId w:val="41"/>
        </w:numPr>
        <w:autoSpaceDE w:val="0"/>
        <w:autoSpaceDN w:val="0"/>
        <w:adjustRightInd w:val="0"/>
        <w:rPr>
          <w:rFonts w:ascii="Comic Sans MS" w:eastAsia="Times New Roman" w:hAnsi="Comic Sans MS" w:cs="Arial"/>
          <w:sz w:val="22"/>
          <w:szCs w:val="22"/>
          <w:lang w:eastAsia="en-GB"/>
        </w:rPr>
      </w:pPr>
      <w:r w:rsidRPr="433D125E">
        <w:rPr>
          <w:rFonts w:ascii="Comic Sans MS" w:eastAsia="Times New Roman" w:hAnsi="Comic Sans MS" w:cs="Arial"/>
          <w:sz w:val="22"/>
          <w:szCs w:val="22"/>
          <w:lang w:eastAsia="en-GB"/>
        </w:rPr>
        <w:t xml:space="preserve">Mental Well-Being </w:t>
      </w:r>
      <w:r w:rsidR="00425BBF" w:rsidRPr="433D125E">
        <w:rPr>
          <w:rFonts w:ascii="Comic Sans MS" w:eastAsia="Times New Roman" w:hAnsi="Comic Sans MS" w:cs="Arial"/>
          <w:sz w:val="22"/>
          <w:szCs w:val="22"/>
          <w:lang w:eastAsia="en-GB"/>
        </w:rPr>
        <w:t>(supported through The Thrive Approach</w:t>
      </w:r>
      <w:r w:rsidR="00F517A5" w:rsidRPr="433D125E">
        <w:rPr>
          <w:rFonts w:ascii="Comic Sans MS" w:eastAsia="Times New Roman" w:hAnsi="Comic Sans MS" w:cs="Arial"/>
          <w:sz w:val="22"/>
          <w:szCs w:val="22"/>
          <w:lang w:eastAsia="en-GB"/>
        </w:rPr>
        <w:t xml:space="preserve"> and Headstart</w:t>
      </w:r>
      <w:r w:rsidR="00425BBF" w:rsidRPr="433D125E">
        <w:rPr>
          <w:rFonts w:ascii="Comic Sans MS" w:eastAsia="Times New Roman" w:hAnsi="Comic Sans MS" w:cs="Arial"/>
          <w:sz w:val="22"/>
          <w:szCs w:val="22"/>
          <w:lang w:eastAsia="en-GB"/>
        </w:rPr>
        <w:t>)</w:t>
      </w:r>
    </w:p>
    <w:p w14:paraId="6E97780C" w14:textId="6C6BB0AB" w:rsidR="007F4580" w:rsidRDefault="007F4580" w:rsidP="007F4580">
      <w:pPr>
        <w:pStyle w:val="ListParagraph"/>
        <w:widowControl w:val="0"/>
        <w:numPr>
          <w:ilvl w:val="0"/>
          <w:numId w:val="41"/>
        </w:numPr>
        <w:autoSpaceDE w:val="0"/>
        <w:autoSpaceDN w:val="0"/>
        <w:adjustRightInd w:val="0"/>
        <w:rPr>
          <w:rFonts w:ascii="Comic Sans MS" w:eastAsia="Times New Roman" w:hAnsi="Comic Sans MS" w:cs="Arial"/>
          <w:sz w:val="22"/>
          <w:szCs w:val="22"/>
          <w:lang w:val="en" w:eastAsia="en-GB"/>
        </w:rPr>
      </w:pPr>
      <w:r>
        <w:rPr>
          <w:rFonts w:ascii="Comic Sans MS" w:eastAsia="Times New Roman" w:hAnsi="Comic Sans MS" w:cs="Arial"/>
          <w:sz w:val="22"/>
          <w:szCs w:val="22"/>
          <w:lang w:val="en" w:eastAsia="en-GB"/>
        </w:rPr>
        <w:t>Internet Safety and Harms</w:t>
      </w:r>
    </w:p>
    <w:p w14:paraId="7A657904" w14:textId="0B0DBE2F" w:rsidR="007F4580" w:rsidRDefault="007F4580" w:rsidP="007F4580">
      <w:pPr>
        <w:pStyle w:val="ListParagraph"/>
        <w:widowControl w:val="0"/>
        <w:numPr>
          <w:ilvl w:val="0"/>
          <w:numId w:val="41"/>
        </w:numPr>
        <w:autoSpaceDE w:val="0"/>
        <w:autoSpaceDN w:val="0"/>
        <w:adjustRightInd w:val="0"/>
        <w:rPr>
          <w:rFonts w:ascii="Comic Sans MS" w:eastAsia="Times New Roman" w:hAnsi="Comic Sans MS" w:cs="Arial"/>
          <w:sz w:val="22"/>
          <w:szCs w:val="22"/>
          <w:lang w:val="en" w:eastAsia="en-GB"/>
        </w:rPr>
      </w:pPr>
      <w:r>
        <w:rPr>
          <w:rFonts w:ascii="Comic Sans MS" w:eastAsia="Times New Roman" w:hAnsi="Comic Sans MS" w:cs="Arial"/>
          <w:sz w:val="22"/>
          <w:szCs w:val="22"/>
          <w:lang w:val="en" w:eastAsia="en-GB"/>
        </w:rPr>
        <w:t>Physical Fitness and Health</w:t>
      </w:r>
    </w:p>
    <w:p w14:paraId="3ACDFA72" w14:textId="59A3AE56" w:rsidR="007F4580" w:rsidRDefault="007F4580" w:rsidP="007F4580">
      <w:pPr>
        <w:pStyle w:val="ListParagraph"/>
        <w:widowControl w:val="0"/>
        <w:numPr>
          <w:ilvl w:val="0"/>
          <w:numId w:val="41"/>
        </w:numPr>
        <w:autoSpaceDE w:val="0"/>
        <w:autoSpaceDN w:val="0"/>
        <w:adjustRightInd w:val="0"/>
        <w:rPr>
          <w:rFonts w:ascii="Comic Sans MS" w:eastAsia="Times New Roman" w:hAnsi="Comic Sans MS" w:cs="Arial"/>
          <w:sz w:val="22"/>
          <w:szCs w:val="22"/>
          <w:lang w:val="en" w:eastAsia="en-GB"/>
        </w:rPr>
      </w:pPr>
      <w:r>
        <w:rPr>
          <w:rFonts w:ascii="Comic Sans MS" w:eastAsia="Times New Roman" w:hAnsi="Comic Sans MS" w:cs="Arial"/>
          <w:sz w:val="22"/>
          <w:szCs w:val="22"/>
          <w:lang w:val="en" w:eastAsia="en-GB"/>
        </w:rPr>
        <w:t>Healthy Eating</w:t>
      </w:r>
    </w:p>
    <w:p w14:paraId="7763EDC2" w14:textId="3C6575E4" w:rsidR="007F4580" w:rsidRDefault="007F4580" w:rsidP="007F4580">
      <w:pPr>
        <w:pStyle w:val="ListParagraph"/>
        <w:widowControl w:val="0"/>
        <w:numPr>
          <w:ilvl w:val="0"/>
          <w:numId w:val="41"/>
        </w:numPr>
        <w:autoSpaceDE w:val="0"/>
        <w:autoSpaceDN w:val="0"/>
        <w:adjustRightInd w:val="0"/>
        <w:rPr>
          <w:rFonts w:ascii="Comic Sans MS" w:eastAsia="Times New Roman" w:hAnsi="Comic Sans MS" w:cs="Arial"/>
          <w:sz w:val="22"/>
          <w:szCs w:val="22"/>
          <w:lang w:val="en" w:eastAsia="en-GB"/>
        </w:rPr>
      </w:pPr>
      <w:r>
        <w:rPr>
          <w:rFonts w:ascii="Comic Sans MS" w:eastAsia="Times New Roman" w:hAnsi="Comic Sans MS" w:cs="Arial"/>
          <w:sz w:val="22"/>
          <w:szCs w:val="22"/>
          <w:lang w:val="en" w:eastAsia="en-GB"/>
        </w:rPr>
        <w:t>Drugs, Alcohol and Tobacco</w:t>
      </w:r>
    </w:p>
    <w:p w14:paraId="6FAC54B4" w14:textId="60660391" w:rsidR="007F4580" w:rsidRDefault="007F4580" w:rsidP="007F4580">
      <w:pPr>
        <w:pStyle w:val="ListParagraph"/>
        <w:widowControl w:val="0"/>
        <w:numPr>
          <w:ilvl w:val="0"/>
          <w:numId w:val="41"/>
        </w:numPr>
        <w:autoSpaceDE w:val="0"/>
        <w:autoSpaceDN w:val="0"/>
        <w:adjustRightInd w:val="0"/>
        <w:rPr>
          <w:rFonts w:ascii="Comic Sans MS" w:eastAsia="Times New Roman" w:hAnsi="Comic Sans MS" w:cs="Arial"/>
          <w:sz w:val="22"/>
          <w:szCs w:val="22"/>
          <w:lang w:val="en" w:eastAsia="en-GB"/>
        </w:rPr>
      </w:pPr>
      <w:r>
        <w:rPr>
          <w:rFonts w:ascii="Comic Sans MS" w:eastAsia="Times New Roman" w:hAnsi="Comic Sans MS" w:cs="Arial"/>
          <w:sz w:val="22"/>
          <w:szCs w:val="22"/>
          <w:lang w:val="en" w:eastAsia="en-GB"/>
        </w:rPr>
        <w:t>Health and Prevention</w:t>
      </w:r>
    </w:p>
    <w:p w14:paraId="44A3C404" w14:textId="52DD8BF1" w:rsidR="007F4580" w:rsidRDefault="007F4580" w:rsidP="007F4580">
      <w:pPr>
        <w:pStyle w:val="ListParagraph"/>
        <w:widowControl w:val="0"/>
        <w:numPr>
          <w:ilvl w:val="0"/>
          <w:numId w:val="41"/>
        </w:numPr>
        <w:autoSpaceDE w:val="0"/>
        <w:autoSpaceDN w:val="0"/>
        <w:adjustRightInd w:val="0"/>
        <w:rPr>
          <w:rFonts w:ascii="Comic Sans MS" w:eastAsia="Times New Roman" w:hAnsi="Comic Sans MS" w:cs="Arial"/>
          <w:sz w:val="22"/>
          <w:szCs w:val="22"/>
          <w:lang w:val="en" w:eastAsia="en-GB"/>
        </w:rPr>
      </w:pPr>
      <w:r>
        <w:rPr>
          <w:rFonts w:ascii="Comic Sans MS" w:eastAsia="Times New Roman" w:hAnsi="Comic Sans MS" w:cs="Arial"/>
          <w:sz w:val="22"/>
          <w:szCs w:val="22"/>
          <w:lang w:val="en" w:eastAsia="en-GB"/>
        </w:rPr>
        <w:t>Basic First Aid</w:t>
      </w:r>
    </w:p>
    <w:p w14:paraId="184E824E" w14:textId="0B474F60" w:rsidR="007F4580" w:rsidRDefault="007F4580" w:rsidP="007F4580">
      <w:pPr>
        <w:pStyle w:val="ListParagraph"/>
        <w:widowControl w:val="0"/>
        <w:numPr>
          <w:ilvl w:val="0"/>
          <w:numId w:val="41"/>
        </w:numPr>
        <w:autoSpaceDE w:val="0"/>
        <w:autoSpaceDN w:val="0"/>
        <w:adjustRightInd w:val="0"/>
        <w:rPr>
          <w:rFonts w:ascii="Comic Sans MS" w:eastAsia="Times New Roman" w:hAnsi="Comic Sans MS" w:cs="Arial"/>
          <w:sz w:val="22"/>
          <w:szCs w:val="22"/>
          <w:lang w:val="en" w:eastAsia="en-GB"/>
        </w:rPr>
      </w:pPr>
      <w:r>
        <w:rPr>
          <w:rFonts w:ascii="Comic Sans MS" w:eastAsia="Times New Roman" w:hAnsi="Comic Sans MS" w:cs="Arial"/>
          <w:sz w:val="22"/>
          <w:szCs w:val="22"/>
          <w:lang w:val="en" w:eastAsia="en-GB"/>
        </w:rPr>
        <w:t>Changing Adolescent Body (UKS2)</w:t>
      </w:r>
    </w:p>
    <w:p w14:paraId="28C2B6FA" w14:textId="77777777" w:rsidR="00AD7C1B" w:rsidRPr="00A94319" w:rsidRDefault="00AD7C1B" w:rsidP="00AD7C1B">
      <w:pPr>
        <w:widowControl w:val="0"/>
        <w:tabs>
          <w:tab w:val="left" w:pos="220"/>
          <w:tab w:val="left" w:pos="720"/>
        </w:tabs>
        <w:autoSpaceDE w:val="0"/>
        <w:autoSpaceDN w:val="0"/>
        <w:adjustRightInd w:val="0"/>
        <w:rPr>
          <w:rFonts w:ascii="Comic Sans MS" w:hAnsi="Comic Sans MS" w:cs="Times"/>
          <w:color w:val="1F1F1F"/>
          <w:sz w:val="22"/>
          <w:szCs w:val="22"/>
        </w:rPr>
      </w:pPr>
    </w:p>
    <w:p w14:paraId="50F26511" w14:textId="77777777" w:rsidR="00AD7C1B" w:rsidRPr="00A94319" w:rsidRDefault="00AD7C1B" w:rsidP="00AD7C1B">
      <w:pPr>
        <w:widowControl w:val="0"/>
        <w:tabs>
          <w:tab w:val="left" w:pos="220"/>
          <w:tab w:val="left" w:pos="720"/>
        </w:tabs>
        <w:autoSpaceDE w:val="0"/>
        <w:autoSpaceDN w:val="0"/>
        <w:adjustRightInd w:val="0"/>
        <w:rPr>
          <w:rFonts w:ascii="Comic Sans MS" w:hAnsi="Comic Sans MS" w:cs="Times"/>
          <w:color w:val="1F1F1F"/>
          <w:sz w:val="22"/>
          <w:szCs w:val="22"/>
        </w:rPr>
      </w:pPr>
      <w:r w:rsidRPr="00A94319">
        <w:rPr>
          <w:rFonts w:ascii="Comic Sans MS" w:hAnsi="Comic Sans MS" w:cs="Times"/>
          <w:color w:val="1F1F1F"/>
          <w:sz w:val="22"/>
          <w:szCs w:val="22"/>
        </w:rPr>
        <w:t>At Bankf</w:t>
      </w:r>
      <w:r w:rsidR="001C6D57" w:rsidRPr="00A94319">
        <w:rPr>
          <w:rFonts w:ascii="Comic Sans MS" w:hAnsi="Comic Sans MS" w:cs="Times"/>
          <w:color w:val="1F1F1F"/>
          <w:sz w:val="22"/>
          <w:szCs w:val="22"/>
        </w:rPr>
        <w:t>ields Primary School, we aim to:</w:t>
      </w:r>
    </w:p>
    <w:p w14:paraId="7E1C2B9E" w14:textId="77777777" w:rsidR="006A5F4D" w:rsidRPr="00A94319" w:rsidRDefault="006A5F4D" w:rsidP="006A5F4D">
      <w:pPr>
        <w:pStyle w:val="ListParagraph"/>
        <w:widowControl w:val="0"/>
        <w:numPr>
          <w:ilvl w:val="0"/>
          <w:numId w:val="4"/>
        </w:numPr>
        <w:tabs>
          <w:tab w:val="left" w:pos="220"/>
          <w:tab w:val="left" w:pos="720"/>
        </w:tabs>
        <w:autoSpaceDE w:val="0"/>
        <w:autoSpaceDN w:val="0"/>
        <w:adjustRightInd w:val="0"/>
        <w:rPr>
          <w:rFonts w:ascii="Comic Sans MS" w:hAnsi="Comic Sans MS" w:cs="Times"/>
          <w:color w:val="1F1F1F"/>
          <w:sz w:val="22"/>
          <w:szCs w:val="22"/>
        </w:rPr>
      </w:pPr>
      <w:r w:rsidRPr="00A94319">
        <w:rPr>
          <w:rFonts w:ascii="Comic Sans MS" w:hAnsi="Comic Sans MS" w:cs="Times"/>
          <w:color w:val="1F1F1F"/>
          <w:sz w:val="22"/>
          <w:szCs w:val="22"/>
        </w:rPr>
        <w:t>Provide a broad and balanced curriculum which meets the need of the pupils;</w:t>
      </w:r>
    </w:p>
    <w:p w14:paraId="19C24290" w14:textId="77777777" w:rsidR="006A5F4D" w:rsidRPr="00A94319" w:rsidRDefault="006A5F4D" w:rsidP="006A5F4D">
      <w:pPr>
        <w:pStyle w:val="ListParagraph"/>
        <w:widowControl w:val="0"/>
        <w:numPr>
          <w:ilvl w:val="0"/>
          <w:numId w:val="4"/>
        </w:numPr>
        <w:tabs>
          <w:tab w:val="left" w:pos="220"/>
          <w:tab w:val="left" w:pos="720"/>
        </w:tabs>
        <w:autoSpaceDE w:val="0"/>
        <w:autoSpaceDN w:val="0"/>
        <w:adjustRightInd w:val="0"/>
        <w:rPr>
          <w:rFonts w:ascii="Comic Sans MS" w:hAnsi="Comic Sans MS" w:cs="Times"/>
          <w:color w:val="1F1F1F"/>
          <w:sz w:val="22"/>
          <w:szCs w:val="22"/>
        </w:rPr>
      </w:pPr>
      <w:r w:rsidRPr="00A94319">
        <w:rPr>
          <w:rFonts w:ascii="Comic Sans MS" w:hAnsi="Comic Sans MS" w:cs="Times"/>
          <w:color w:val="1F1F1F"/>
          <w:sz w:val="22"/>
          <w:szCs w:val="22"/>
        </w:rPr>
        <w:t>Promote the spiritual, moral, cultural, mental and physical development of pupils at the school and of society;</w:t>
      </w:r>
    </w:p>
    <w:p w14:paraId="4C805305" w14:textId="77777777" w:rsidR="006A5F4D" w:rsidRPr="00A94319" w:rsidRDefault="006A5F4D" w:rsidP="006A5F4D">
      <w:pPr>
        <w:pStyle w:val="ListParagraph"/>
        <w:widowControl w:val="0"/>
        <w:numPr>
          <w:ilvl w:val="0"/>
          <w:numId w:val="4"/>
        </w:numPr>
        <w:tabs>
          <w:tab w:val="left" w:pos="220"/>
          <w:tab w:val="left" w:pos="720"/>
        </w:tabs>
        <w:autoSpaceDE w:val="0"/>
        <w:autoSpaceDN w:val="0"/>
        <w:adjustRightInd w:val="0"/>
        <w:rPr>
          <w:rFonts w:ascii="Comic Sans MS" w:hAnsi="Comic Sans MS" w:cs="Times"/>
          <w:color w:val="1F1F1F"/>
          <w:sz w:val="22"/>
          <w:szCs w:val="22"/>
        </w:rPr>
      </w:pPr>
      <w:r w:rsidRPr="00A94319">
        <w:rPr>
          <w:rFonts w:ascii="Comic Sans MS" w:hAnsi="Comic Sans MS" w:cs="Times"/>
          <w:color w:val="1F1F1F"/>
          <w:sz w:val="22"/>
          <w:szCs w:val="22"/>
        </w:rPr>
        <w:t>Prepare pupils at Bankfields Primary School for the opportunities, responsibilities and experiences they already face and for later life;</w:t>
      </w:r>
    </w:p>
    <w:p w14:paraId="71FDD64F" w14:textId="2ECC9F10" w:rsidR="006A5F4D" w:rsidRDefault="006A5F4D" w:rsidP="006A5F4D">
      <w:pPr>
        <w:pStyle w:val="ListParagraph"/>
        <w:widowControl w:val="0"/>
        <w:numPr>
          <w:ilvl w:val="0"/>
          <w:numId w:val="4"/>
        </w:numPr>
        <w:tabs>
          <w:tab w:val="left" w:pos="220"/>
          <w:tab w:val="left" w:pos="720"/>
        </w:tabs>
        <w:autoSpaceDE w:val="0"/>
        <w:autoSpaceDN w:val="0"/>
        <w:adjustRightInd w:val="0"/>
        <w:rPr>
          <w:rFonts w:ascii="Comic Sans MS" w:hAnsi="Comic Sans MS" w:cs="Times"/>
          <w:color w:val="1F1F1F"/>
          <w:sz w:val="22"/>
          <w:szCs w:val="22"/>
        </w:rPr>
      </w:pPr>
      <w:r w:rsidRPr="00A94319">
        <w:rPr>
          <w:rFonts w:ascii="Comic Sans MS" w:hAnsi="Comic Sans MS" w:cs="Times"/>
          <w:color w:val="1F1F1F"/>
          <w:sz w:val="22"/>
          <w:szCs w:val="22"/>
        </w:rPr>
        <w:t>Encourage the pupils to understand how all actions have consequences and how they can make informed choices to help themselves, others and the environment</w:t>
      </w:r>
      <w:r w:rsidR="00F517A5">
        <w:rPr>
          <w:rFonts w:ascii="Comic Sans MS" w:hAnsi="Comic Sans MS" w:cs="Times"/>
          <w:color w:val="1F1F1F"/>
          <w:sz w:val="22"/>
          <w:szCs w:val="22"/>
        </w:rPr>
        <w:t xml:space="preserve"> and to keep themselves safe in a variety of situations</w:t>
      </w:r>
      <w:r w:rsidRPr="00A94319">
        <w:rPr>
          <w:rFonts w:ascii="Comic Sans MS" w:hAnsi="Comic Sans MS" w:cs="Times"/>
          <w:color w:val="1F1F1F"/>
          <w:sz w:val="22"/>
          <w:szCs w:val="22"/>
        </w:rPr>
        <w:t xml:space="preserve">. </w:t>
      </w:r>
    </w:p>
    <w:p w14:paraId="4013B14E" w14:textId="1EC6FCCC" w:rsidR="006C24E6" w:rsidRDefault="006C24E6" w:rsidP="006C24E6">
      <w:pPr>
        <w:widowControl w:val="0"/>
        <w:tabs>
          <w:tab w:val="left" w:pos="220"/>
          <w:tab w:val="left" w:pos="720"/>
        </w:tabs>
        <w:autoSpaceDE w:val="0"/>
        <w:autoSpaceDN w:val="0"/>
        <w:adjustRightInd w:val="0"/>
        <w:rPr>
          <w:rFonts w:ascii="Comic Sans MS" w:hAnsi="Comic Sans MS" w:cs="Times"/>
          <w:color w:val="1F1F1F"/>
          <w:sz w:val="22"/>
          <w:szCs w:val="22"/>
        </w:rPr>
      </w:pPr>
    </w:p>
    <w:p w14:paraId="41189C04" w14:textId="36726EC0" w:rsidR="006C24E6" w:rsidRPr="006C24E6" w:rsidRDefault="006C24E6" w:rsidP="006C24E6">
      <w:pPr>
        <w:widowControl w:val="0"/>
        <w:tabs>
          <w:tab w:val="left" w:pos="220"/>
          <w:tab w:val="left" w:pos="720"/>
        </w:tabs>
        <w:autoSpaceDE w:val="0"/>
        <w:autoSpaceDN w:val="0"/>
        <w:adjustRightInd w:val="0"/>
        <w:rPr>
          <w:rFonts w:ascii="Comic Sans MS" w:hAnsi="Comic Sans MS" w:cs="Times"/>
          <w:b/>
          <w:color w:val="1F1F1F"/>
          <w:sz w:val="22"/>
          <w:szCs w:val="22"/>
          <w:u w:val="single"/>
        </w:rPr>
      </w:pPr>
      <w:r w:rsidRPr="006C24E6">
        <w:rPr>
          <w:rFonts w:ascii="Comic Sans MS" w:hAnsi="Comic Sans MS" w:cs="Times"/>
          <w:b/>
          <w:color w:val="1F1F1F"/>
          <w:sz w:val="22"/>
          <w:szCs w:val="22"/>
          <w:u w:val="single"/>
        </w:rPr>
        <w:t>PS</w:t>
      </w:r>
      <w:r w:rsidR="009260C3">
        <w:rPr>
          <w:rFonts w:ascii="Comic Sans MS" w:hAnsi="Comic Sans MS" w:cs="Times"/>
          <w:b/>
          <w:color w:val="1F1F1F"/>
          <w:sz w:val="22"/>
          <w:szCs w:val="22"/>
          <w:u w:val="single"/>
        </w:rPr>
        <w:t>HRE</w:t>
      </w:r>
      <w:r w:rsidRPr="006C24E6">
        <w:rPr>
          <w:rFonts w:ascii="Comic Sans MS" w:hAnsi="Comic Sans MS" w:cs="Times"/>
          <w:b/>
          <w:color w:val="1F1F1F"/>
          <w:sz w:val="22"/>
          <w:szCs w:val="22"/>
          <w:u w:val="single"/>
        </w:rPr>
        <w:t xml:space="preserve"> Curriculum Intent</w:t>
      </w:r>
    </w:p>
    <w:p w14:paraId="68262030" w14:textId="77777777" w:rsidR="006C24E6" w:rsidRPr="006C24E6" w:rsidRDefault="006C24E6" w:rsidP="006C24E6">
      <w:pPr>
        <w:widowControl w:val="0"/>
        <w:tabs>
          <w:tab w:val="left" w:pos="220"/>
          <w:tab w:val="left" w:pos="720"/>
        </w:tabs>
        <w:autoSpaceDE w:val="0"/>
        <w:autoSpaceDN w:val="0"/>
        <w:adjustRightInd w:val="0"/>
        <w:rPr>
          <w:rFonts w:ascii="Comic Sans MS" w:hAnsi="Comic Sans MS" w:cs="Times"/>
          <w:color w:val="1F1F1F"/>
          <w:sz w:val="22"/>
          <w:szCs w:val="22"/>
        </w:rPr>
      </w:pPr>
    </w:p>
    <w:p w14:paraId="52DCE331" w14:textId="391885FC" w:rsidR="006C24E6" w:rsidRPr="006C24E6" w:rsidRDefault="006C24E6" w:rsidP="006C24E6">
      <w:pPr>
        <w:widowControl w:val="0"/>
        <w:tabs>
          <w:tab w:val="left" w:pos="220"/>
          <w:tab w:val="left" w:pos="720"/>
        </w:tabs>
        <w:autoSpaceDE w:val="0"/>
        <w:autoSpaceDN w:val="0"/>
        <w:adjustRightInd w:val="0"/>
        <w:rPr>
          <w:rFonts w:ascii="Comic Sans MS" w:hAnsi="Comic Sans MS" w:cs="Times"/>
          <w:color w:val="1F1F1F"/>
          <w:sz w:val="22"/>
          <w:szCs w:val="22"/>
        </w:rPr>
      </w:pPr>
      <w:r w:rsidRPr="006C24E6">
        <w:rPr>
          <w:rFonts w:ascii="Comic Sans MS" w:hAnsi="Comic Sans MS" w:cs="Times"/>
          <w:color w:val="1F1F1F"/>
          <w:sz w:val="22"/>
          <w:szCs w:val="22"/>
        </w:rPr>
        <w:t>In Bankfields, PS</w:t>
      </w:r>
      <w:r w:rsidR="009260C3">
        <w:rPr>
          <w:rFonts w:ascii="Comic Sans MS" w:hAnsi="Comic Sans MS" w:cs="Times"/>
          <w:color w:val="1F1F1F"/>
          <w:sz w:val="22"/>
          <w:szCs w:val="22"/>
        </w:rPr>
        <w:t>HRE</w:t>
      </w:r>
      <w:r w:rsidR="00F517A5">
        <w:rPr>
          <w:rFonts w:ascii="Comic Sans MS" w:hAnsi="Comic Sans MS" w:cs="Times"/>
          <w:color w:val="1F1F1F"/>
          <w:sz w:val="22"/>
          <w:szCs w:val="22"/>
        </w:rPr>
        <w:t xml:space="preserve"> (Personal, Social, </w:t>
      </w:r>
      <w:r w:rsidR="009260C3">
        <w:rPr>
          <w:rFonts w:ascii="Comic Sans MS" w:hAnsi="Comic Sans MS" w:cs="Times"/>
          <w:color w:val="1F1F1F"/>
          <w:sz w:val="22"/>
          <w:szCs w:val="22"/>
        </w:rPr>
        <w:t>Health, Relationships</w:t>
      </w:r>
      <w:r w:rsidR="00F517A5">
        <w:rPr>
          <w:rFonts w:ascii="Comic Sans MS" w:hAnsi="Comic Sans MS" w:cs="Times"/>
          <w:color w:val="1F1F1F"/>
          <w:sz w:val="22"/>
          <w:szCs w:val="22"/>
        </w:rPr>
        <w:t xml:space="preserve"> </w:t>
      </w:r>
      <w:r w:rsidRPr="006C24E6">
        <w:rPr>
          <w:rFonts w:ascii="Comic Sans MS" w:hAnsi="Comic Sans MS" w:cs="Times"/>
          <w:color w:val="1F1F1F"/>
          <w:sz w:val="22"/>
          <w:szCs w:val="22"/>
        </w:rPr>
        <w:t xml:space="preserve">and </w:t>
      </w:r>
      <w:r w:rsidR="009260C3">
        <w:rPr>
          <w:rFonts w:ascii="Comic Sans MS" w:hAnsi="Comic Sans MS" w:cs="Times"/>
          <w:color w:val="1F1F1F"/>
          <w:sz w:val="22"/>
          <w:szCs w:val="22"/>
        </w:rPr>
        <w:t>Economic</w:t>
      </w:r>
      <w:r w:rsidRPr="006C24E6">
        <w:rPr>
          <w:rFonts w:ascii="Comic Sans MS" w:hAnsi="Comic Sans MS" w:cs="Times"/>
          <w:color w:val="1F1F1F"/>
          <w:sz w:val="22"/>
          <w:szCs w:val="22"/>
        </w:rPr>
        <w:t>) teaching enables the children to have strategies and knowledge so they become healthy, independent and responsible members of their community and society</w:t>
      </w:r>
      <w:r w:rsidR="00F517A5">
        <w:rPr>
          <w:rFonts w:ascii="Comic Sans MS" w:hAnsi="Comic Sans MS" w:cs="Times"/>
          <w:color w:val="1F1F1F"/>
          <w:sz w:val="22"/>
          <w:szCs w:val="22"/>
        </w:rPr>
        <w:t xml:space="preserve"> who are also able to make choices that keep themselves safe</w:t>
      </w:r>
      <w:r w:rsidRPr="006C24E6">
        <w:rPr>
          <w:rFonts w:ascii="Comic Sans MS" w:hAnsi="Comic Sans MS" w:cs="Times"/>
          <w:color w:val="1F1F1F"/>
          <w:sz w:val="22"/>
          <w:szCs w:val="22"/>
        </w:rPr>
        <w:t>. Through mindfulness activities, our children are able to approach their learning in a calm and thoughtful manner. Through teaching about tobacco and alcohol, the children will be able to make informed choices as they grow, and understand which drugs are harmful or helpful and how to stay safe. Staying safe in different situations is woven throughout our PS</w:t>
      </w:r>
      <w:r w:rsidR="009260C3">
        <w:rPr>
          <w:rFonts w:ascii="Comic Sans MS" w:hAnsi="Comic Sans MS" w:cs="Times"/>
          <w:color w:val="1F1F1F"/>
          <w:sz w:val="22"/>
          <w:szCs w:val="22"/>
        </w:rPr>
        <w:t>HRE</w:t>
      </w:r>
      <w:r w:rsidRPr="006C24E6">
        <w:rPr>
          <w:rFonts w:ascii="Comic Sans MS" w:hAnsi="Comic Sans MS" w:cs="Times"/>
          <w:color w:val="1F1F1F"/>
          <w:sz w:val="22"/>
          <w:szCs w:val="22"/>
        </w:rPr>
        <w:t xml:space="preserve"> teaching including preparing our children to stay safe online in a growing technological world. PS</w:t>
      </w:r>
      <w:r w:rsidR="00F517A5">
        <w:rPr>
          <w:rFonts w:ascii="Comic Sans MS" w:hAnsi="Comic Sans MS" w:cs="Times"/>
          <w:color w:val="1F1F1F"/>
          <w:sz w:val="22"/>
          <w:szCs w:val="22"/>
        </w:rPr>
        <w:t>R</w:t>
      </w:r>
      <w:r w:rsidRPr="006C24E6">
        <w:rPr>
          <w:rFonts w:ascii="Comic Sans MS" w:hAnsi="Comic Sans MS" w:cs="Times"/>
          <w:color w:val="1F1F1F"/>
          <w:sz w:val="22"/>
          <w:szCs w:val="22"/>
        </w:rPr>
        <w:t>HE teaches our children how important it is to take care of themselves, from looking after their teeth and personal hygiene to having a sense of self-worth. At Bankfields, we value the input from specialist visitors and plan activities which encourage our pupils to have a sense of pride and achievement, where they can confidently share views and opinions in a supportive environment and ask ‘big questions’ to deepen their thinking.</w:t>
      </w:r>
    </w:p>
    <w:p w14:paraId="7DDB808A" w14:textId="5A02454B" w:rsidR="00FA6795" w:rsidRDefault="00FA6795" w:rsidP="00FA6795">
      <w:pPr>
        <w:widowControl w:val="0"/>
        <w:tabs>
          <w:tab w:val="left" w:pos="220"/>
          <w:tab w:val="left" w:pos="720"/>
        </w:tabs>
        <w:autoSpaceDE w:val="0"/>
        <w:autoSpaceDN w:val="0"/>
        <w:adjustRightInd w:val="0"/>
        <w:rPr>
          <w:rFonts w:ascii="Comic Sans MS" w:hAnsi="Comic Sans MS" w:cs="Times"/>
          <w:color w:val="1F1F1F"/>
          <w:sz w:val="22"/>
          <w:szCs w:val="22"/>
        </w:rPr>
      </w:pPr>
    </w:p>
    <w:p w14:paraId="30226342" w14:textId="7C672450" w:rsidR="00D90C0A" w:rsidRPr="00A94319" w:rsidRDefault="008C1340" w:rsidP="00D90C0A">
      <w:pPr>
        <w:widowControl w:val="0"/>
        <w:tabs>
          <w:tab w:val="left" w:pos="220"/>
          <w:tab w:val="left" w:pos="720"/>
        </w:tabs>
        <w:autoSpaceDE w:val="0"/>
        <w:autoSpaceDN w:val="0"/>
        <w:adjustRightInd w:val="0"/>
        <w:rPr>
          <w:rFonts w:ascii="Comic Sans MS" w:hAnsi="Comic Sans MS"/>
          <w:b/>
          <w:sz w:val="28"/>
          <w:szCs w:val="28"/>
          <w:u w:val="single"/>
        </w:rPr>
      </w:pPr>
      <w:r w:rsidRPr="00A94319">
        <w:rPr>
          <w:rFonts w:ascii="Comic Sans MS" w:hAnsi="Comic Sans MS"/>
          <w:b/>
          <w:sz w:val="28"/>
          <w:szCs w:val="28"/>
          <w:u w:val="single"/>
        </w:rPr>
        <w:t>Curriculum Provision</w:t>
      </w:r>
    </w:p>
    <w:p w14:paraId="3246A95A" w14:textId="77777777" w:rsidR="008C1340" w:rsidRPr="00A94319" w:rsidRDefault="008C1340" w:rsidP="00D90C0A">
      <w:pPr>
        <w:widowControl w:val="0"/>
        <w:tabs>
          <w:tab w:val="left" w:pos="220"/>
          <w:tab w:val="left" w:pos="720"/>
        </w:tabs>
        <w:autoSpaceDE w:val="0"/>
        <w:autoSpaceDN w:val="0"/>
        <w:adjustRightInd w:val="0"/>
        <w:rPr>
          <w:rFonts w:ascii="Comic Sans MS" w:hAnsi="Comic Sans MS"/>
          <w:b/>
          <w:sz w:val="22"/>
          <w:szCs w:val="22"/>
          <w:u w:val="single"/>
        </w:rPr>
      </w:pPr>
    </w:p>
    <w:p w14:paraId="5BDBBB62" w14:textId="3B421693" w:rsidR="00CA5E4F" w:rsidRPr="00A94319" w:rsidRDefault="00CA5E4F" w:rsidP="00D90C0A">
      <w:pPr>
        <w:widowControl w:val="0"/>
        <w:tabs>
          <w:tab w:val="left" w:pos="220"/>
          <w:tab w:val="left" w:pos="720"/>
        </w:tabs>
        <w:autoSpaceDE w:val="0"/>
        <w:autoSpaceDN w:val="0"/>
        <w:adjustRightInd w:val="0"/>
        <w:rPr>
          <w:rFonts w:ascii="Comic Sans MS" w:hAnsi="Comic Sans MS"/>
          <w:sz w:val="22"/>
          <w:szCs w:val="22"/>
        </w:rPr>
      </w:pPr>
      <w:r w:rsidRPr="00A94319">
        <w:rPr>
          <w:rFonts w:ascii="Comic Sans MS" w:hAnsi="Comic Sans MS"/>
          <w:sz w:val="22"/>
          <w:szCs w:val="22"/>
        </w:rPr>
        <w:t>PS</w:t>
      </w:r>
      <w:r w:rsidR="009260C3">
        <w:rPr>
          <w:rFonts w:ascii="Comic Sans MS" w:hAnsi="Comic Sans MS"/>
          <w:sz w:val="22"/>
          <w:szCs w:val="22"/>
        </w:rPr>
        <w:t>HRE</w:t>
      </w:r>
      <w:r w:rsidRPr="00A94319">
        <w:rPr>
          <w:rFonts w:ascii="Comic Sans MS" w:hAnsi="Comic Sans MS"/>
          <w:sz w:val="22"/>
          <w:szCs w:val="22"/>
        </w:rPr>
        <w:t xml:space="preserve"> is delivered within a whole school approach which includes: </w:t>
      </w:r>
    </w:p>
    <w:p w14:paraId="17B088B4" w14:textId="77777777" w:rsidR="0043006A" w:rsidRPr="00A94319" w:rsidRDefault="00CA5E4F" w:rsidP="00CA5E4F">
      <w:pPr>
        <w:pStyle w:val="ListParagraph"/>
        <w:widowControl w:val="0"/>
        <w:numPr>
          <w:ilvl w:val="0"/>
          <w:numId w:val="9"/>
        </w:numPr>
        <w:tabs>
          <w:tab w:val="left" w:pos="220"/>
          <w:tab w:val="left" w:pos="720"/>
        </w:tabs>
        <w:autoSpaceDE w:val="0"/>
        <w:autoSpaceDN w:val="0"/>
        <w:adjustRightInd w:val="0"/>
        <w:rPr>
          <w:rFonts w:ascii="Comic Sans MS" w:hAnsi="Comic Sans MS"/>
          <w:sz w:val="22"/>
          <w:szCs w:val="22"/>
        </w:rPr>
      </w:pPr>
      <w:r w:rsidRPr="00A94319">
        <w:rPr>
          <w:rFonts w:ascii="Comic Sans MS" w:hAnsi="Comic Sans MS"/>
          <w:sz w:val="22"/>
          <w:szCs w:val="22"/>
        </w:rPr>
        <w:t>Dedicated curriculum time on a weekly basis and includes circle time;</w:t>
      </w:r>
    </w:p>
    <w:p w14:paraId="6A791CA8" w14:textId="2FA313D3" w:rsidR="00CA5E4F" w:rsidRPr="00A94319" w:rsidRDefault="00CA5E4F" w:rsidP="00CA5E4F">
      <w:pPr>
        <w:pStyle w:val="ListParagraph"/>
        <w:widowControl w:val="0"/>
        <w:numPr>
          <w:ilvl w:val="0"/>
          <w:numId w:val="9"/>
        </w:numPr>
        <w:tabs>
          <w:tab w:val="left" w:pos="220"/>
          <w:tab w:val="left" w:pos="720"/>
        </w:tabs>
        <w:autoSpaceDE w:val="0"/>
        <w:autoSpaceDN w:val="0"/>
        <w:adjustRightInd w:val="0"/>
        <w:rPr>
          <w:rFonts w:ascii="Comic Sans MS" w:hAnsi="Comic Sans MS"/>
          <w:sz w:val="22"/>
          <w:szCs w:val="22"/>
        </w:rPr>
      </w:pPr>
      <w:r w:rsidRPr="00A94319">
        <w:rPr>
          <w:rFonts w:ascii="Comic Sans MS" w:hAnsi="Comic Sans MS"/>
          <w:sz w:val="22"/>
          <w:szCs w:val="22"/>
        </w:rPr>
        <w:t>Teaching PS</w:t>
      </w:r>
      <w:r w:rsidR="009260C3">
        <w:rPr>
          <w:rFonts w:ascii="Comic Sans MS" w:hAnsi="Comic Sans MS"/>
          <w:sz w:val="22"/>
          <w:szCs w:val="22"/>
        </w:rPr>
        <w:t>HRE</w:t>
      </w:r>
      <w:r w:rsidRPr="00A94319">
        <w:rPr>
          <w:rFonts w:ascii="Comic Sans MS" w:hAnsi="Comic Sans MS"/>
          <w:sz w:val="22"/>
          <w:szCs w:val="22"/>
        </w:rPr>
        <w:t xml:space="preserve"> through other curriculum areas;</w:t>
      </w:r>
    </w:p>
    <w:p w14:paraId="434D4CDF" w14:textId="73E47390" w:rsidR="00CA5E4F" w:rsidRPr="00A94319" w:rsidRDefault="00CA5E4F" w:rsidP="00CA5E4F">
      <w:pPr>
        <w:pStyle w:val="ListParagraph"/>
        <w:widowControl w:val="0"/>
        <w:numPr>
          <w:ilvl w:val="0"/>
          <w:numId w:val="9"/>
        </w:numPr>
        <w:tabs>
          <w:tab w:val="left" w:pos="220"/>
          <w:tab w:val="left" w:pos="720"/>
        </w:tabs>
        <w:autoSpaceDE w:val="0"/>
        <w:autoSpaceDN w:val="0"/>
        <w:adjustRightInd w:val="0"/>
        <w:rPr>
          <w:rFonts w:ascii="Comic Sans MS" w:hAnsi="Comic Sans MS"/>
          <w:sz w:val="22"/>
          <w:szCs w:val="22"/>
        </w:rPr>
      </w:pPr>
      <w:r w:rsidRPr="00A94319">
        <w:rPr>
          <w:rFonts w:ascii="Comic Sans MS" w:hAnsi="Comic Sans MS"/>
          <w:sz w:val="22"/>
          <w:szCs w:val="22"/>
        </w:rPr>
        <w:t>Pastoral care and guidance</w:t>
      </w:r>
      <w:r w:rsidR="000800C7">
        <w:rPr>
          <w:rFonts w:ascii="Comic Sans MS" w:hAnsi="Comic Sans MS"/>
          <w:sz w:val="22"/>
          <w:szCs w:val="22"/>
        </w:rPr>
        <w:t xml:space="preserve"> including the provision of the Thrive Approach</w:t>
      </w:r>
      <w:r w:rsidR="00F517A5">
        <w:rPr>
          <w:rFonts w:ascii="Comic Sans MS" w:hAnsi="Comic Sans MS"/>
          <w:sz w:val="22"/>
          <w:szCs w:val="22"/>
        </w:rPr>
        <w:t xml:space="preserve"> and Headstart</w:t>
      </w:r>
      <w:r w:rsidRPr="00A94319">
        <w:rPr>
          <w:rFonts w:ascii="Comic Sans MS" w:hAnsi="Comic Sans MS"/>
          <w:sz w:val="22"/>
          <w:szCs w:val="22"/>
        </w:rPr>
        <w:t>;</w:t>
      </w:r>
    </w:p>
    <w:p w14:paraId="6E35DB38" w14:textId="77777777" w:rsidR="003D20F7" w:rsidRDefault="00CA5E4F" w:rsidP="00CA5E4F">
      <w:pPr>
        <w:pStyle w:val="ListParagraph"/>
        <w:widowControl w:val="0"/>
        <w:numPr>
          <w:ilvl w:val="0"/>
          <w:numId w:val="9"/>
        </w:numPr>
        <w:tabs>
          <w:tab w:val="left" w:pos="220"/>
          <w:tab w:val="left" w:pos="720"/>
        </w:tabs>
        <w:autoSpaceDE w:val="0"/>
        <w:autoSpaceDN w:val="0"/>
        <w:adjustRightInd w:val="0"/>
        <w:rPr>
          <w:rFonts w:ascii="Comic Sans MS" w:hAnsi="Comic Sans MS"/>
          <w:sz w:val="22"/>
          <w:szCs w:val="22"/>
        </w:rPr>
      </w:pPr>
      <w:r w:rsidRPr="00A94319">
        <w:rPr>
          <w:rFonts w:ascii="Comic Sans MS" w:hAnsi="Comic Sans MS"/>
          <w:sz w:val="22"/>
          <w:szCs w:val="22"/>
        </w:rPr>
        <w:t>Visiting speakers</w:t>
      </w:r>
    </w:p>
    <w:p w14:paraId="789518EC" w14:textId="77777777" w:rsidR="00494B09" w:rsidRDefault="003D20F7" w:rsidP="00CA5E4F">
      <w:pPr>
        <w:pStyle w:val="ListParagraph"/>
        <w:widowControl w:val="0"/>
        <w:numPr>
          <w:ilvl w:val="0"/>
          <w:numId w:val="9"/>
        </w:numPr>
        <w:tabs>
          <w:tab w:val="left" w:pos="220"/>
          <w:tab w:val="left" w:pos="720"/>
        </w:tabs>
        <w:autoSpaceDE w:val="0"/>
        <w:autoSpaceDN w:val="0"/>
        <w:adjustRightInd w:val="0"/>
        <w:rPr>
          <w:rFonts w:ascii="Comic Sans MS" w:hAnsi="Comic Sans MS"/>
          <w:sz w:val="22"/>
          <w:szCs w:val="22"/>
        </w:rPr>
      </w:pPr>
      <w:r>
        <w:rPr>
          <w:rFonts w:ascii="Comic Sans MS" w:hAnsi="Comic Sans MS"/>
          <w:sz w:val="22"/>
          <w:szCs w:val="22"/>
        </w:rPr>
        <w:t>Opportunities for child led learning to take place</w:t>
      </w:r>
    </w:p>
    <w:p w14:paraId="74D2A905" w14:textId="77777777" w:rsidR="0008277F" w:rsidRPr="00A94319" w:rsidRDefault="0008277F" w:rsidP="00D90C0A">
      <w:pPr>
        <w:widowControl w:val="0"/>
        <w:tabs>
          <w:tab w:val="left" w:pos="220"/>
          <w:tab w:val="left" w:pos="720"/>
        </w:tabs>
        <w:autoSpaceDE w:val="0"/>
        <w:autoSpaceDN w:val="0"/>
        <w:adjustRightInd w:val="0"/>
        <w:rPr>
          <w:rFonts w:ascii="Comic Sans MS" w:hAnsi="Comic Sans MS"/>
          <w:sz w:val="22"/>
          <w:szCs w:val="22"/>
        </w:rPr>
      </w:pPr>
    </w:p>
    <w:p w14:paraId="50AB2851" w14:textId="77777777" w:rsidR="00FE641D" w:rsidRPr="00A94319" w:rsidRDefault="0008277F" w:rsidP="00EA74EE">
      <w:pPr>
        <w:rPr>
          <w:rFonts w:ascii="Comic Sans MS" w:hAnsi="Comic Sans MS"/>
          <w:b/>
          <w:sz w:val="22"/>
          <w:szCs w:val="22"/>
          <w:u w:val="single"/>
        </w:rPr>
      </w:pPr>
      <w:r w:rsidRPr="00A94319">
        <w:rPr>
          <w:rFonts w:ascii="Comic Sans MS" w:hAnsi="Comic Sans MS"/>
          <w:b/>
          <w:sz w:val="22"/>
          <w:szCs w:val="22"/>
          <w:u w:val="single"/>
        </w:rPr>
        <w:t>Teaching and Learning</w:t>
      </w:r>
    </w:p>
    <w:p w14:paraId="51367CDF" w14:textId="77777777" w:rsidR="00EA74EE" w:rsidRPr="00A94319" w:rsidRDefault="00EA74EE" w:rsidP="00EA74EE">
      <w:pPr>
        <w:rPr>
          <w:rFonts w:ascii="Comic Sans MS" w:hAnsi="Comic Sans MS"/>
          <w:sz w:val="22"/>
          <w:szCs w:val="22"/>
        </w:rPr>
      </w:pPr>
    </w:p>
    <w:p w14:paraId="326161DC" w14:textId="3089ED71" w:rsidR="0008277F" w:rsidRDefault="0008277F" w:rsidP="00EA74EE">
      <w:pPr>
        <w:rPr>
          <w:rFonts w:ascii="Comic Sans MS" w:hAnsi="Comic Sans MS"/>
          <w:b/>
          <w:sz w:val="22"/>
          <w:szCs w:val="22"/>
        </w:rPr>
      </w:pPr>
      <w:r w:rsidRPr="00A94319">
        <w:rPr>
          <w:rFonts w:ascii="Comic Sans MS" w:hAnsi="Comic Sans MS"/>
          <w:b/>
          <w:sz w:val="22"/>
          <w:szCs w:val="22"/>
        </w:rPr>
        <w:t>E</w:t>
      </w:r>
      <w:r w:rsidR="00771D74">
        <w:rPr>
          <w:rFonts w:ascii="Comic Sans MS" w:hAnsi="Comic Sans MS"/>
          <w:b/>
          <w:sz w:val="22"/>
          <w:szCs w:val="22"/>
        </w:rPr>
        <w:t xml:space="preserve">arly Years and Foundation Stage (from </w:t>
      </w:r>
      <w:r w:rsidR="00221638">
        <w:rPr>
          <w:rFonts w:ascii="Comic Sans MS" w:hAnsi="Comic Sans MS"/>
          <w:b/>
          <w:sz w:val="22"/>
          <w:szCs w:val="22"/>
        </w:rPr>
        <w:t>September 2023)</w:t>
      </w:r>
    </w:p>
    <w:p w14:paraId="1C4F1713" w14:textId="77777777" w:rsidR="00771D74" w:rsidRPr="00A94319" w:rsidRDefault="00771D74" w:rsidP="00EA74EE">
      <w:pPr>
        <w:rPr>
          <w:rFonts w:ascii="Comic Sans MS" w:hAnsi="Comic Sans MS"/>
          <w:b/>
          <w:sz w:val="22"/>
          <w:szCs w:val="22"/>
        </w:rPr>
      </w:pPr>
    </w:p>
    <w:p w14:paraId="5C3A0D80" w14:textId="1E73951A" w:rsidR="00771D74" w:rsidRPr="00771D74" w:rsidRDefault="00EB57B2" w:rsidP="00771D74">
      <w:pPr>
        <w:pStyle w:val="Default"/>
        <w:rPr>
          <w:sz w:val="22"/>
          <w:szCs w:val="22"/>
        </w:rPr>
      </w:pPr>
      <w:r w:rsidRPr="00A94319">
        <w:rPr>
          <w:rFonts w:ascii="Comic Sans MS" w:hAnsi="Comic Sans MS"/>
          <w:sz w:val="22"/>
          <w:szCs w:val="22"/>
        </w:rPr>
        <w:t>Personal, Social and Emotional Development</w:t>
      </w:r>
      <w:r w:rsidR="00771D74">
        <w:rPr>
          <w:rFonts w:ascii="Comic Sans MS" w:hAnsi="Comic Sans MS"/>
          <w:sz w:val="22"/>
          <w:szCs w:val="22"/>
        </w:rPr>
        <w:t xml:space="preserve"> is a prime area of the EYFS </w:t>
      </w:r>
      <w:r w:rsidR="00771D74" w:rsidRPr="00771D74">
        <w:rPr>
          <w:rFonts w:ascii="Comic Sans MS" w:hAnsi="Comic Sans MS"/>
          <w:sz w:val="22"/>
          <w:szCs w:val="22"/>
        </w:rPr>
        <w:t>Curriculum, which includes as its overarching principles</w:t>
      </w:r>
      <w:r w:rsidR="00771D74">
        <w:rPr>
          <w:rFonts w:ascii="Comic Sans MS" w:hAnsi="Comic Sans MS"/>
          <w:sz w:val="22"/>
          <w:szCs w:val="22"/>
        </w:rPr>
        <w:t>:</w:t>
      </w:r>
      <w:r w:rsidR="00771D74" w:rsidRPr="00771D74">
        <w:rPr>
          <w:rFonts w:ascii="Comic Sans MS" w:hAnsi="Comic Sans MS"/>
          <w:sz w:val="22"/>
          <w:szCs w:val="22"/>
        </w:rPr>
        <w:t xml:space="preserve">  </w:t>
      </w:r>
    </w:p>
    <w:p w14:paraId="047AE70A" w14:textId="77777777" w:rsidR="00771D74" w:rsidRDefault="00771D74" w:rsidP="00771D74">
      <w:pPr>
        <w:pStyle w:val="Default"/>
        <w:spacing w:line="0" w:lineRule="atLeast"/>
        <w:rPr>
          <w:rFonts w:ascii="Comic Sans MS" w:hAnsi="Comic Sans MS"/>
          <w:sz w:val="22"/>
          <w:szCs w:val="22"/>
        </w:rPr>
      </w:pPr>
      <w:r w:rsidRPr="00771D74">
        <w:rPr>
          <w:rFonts w:ascii="Comic Sans MS" w:hAnsi="Comic Sans MS"/>
          <w:sz w:val="22"/>
          <w:szCs w:val="22"/>
        </w:rPr>
        <w:t xml:space="preserve">• every child is a </w:t>
      </w:r>
      <w:r w:rsidRPr="00771D74">
        <w:rPr>
          <w:rFonts w:ascii="Comic Sans MS" w:hAnsi="Comic Sans MS"/>
          <w:b/>
          <w:bCs/>
          <w:sz w:val="22"/>
          <w:szCs w:val="22"/>
        </w:rPr>
        <w:t>unique child</w:t>
      </w:r>
      <w:r w:rsidRPr="00771D74">
        <w:rPr>
          <w:rFonts w:ascii="Comic Sans MS" w:hAnsi="Comic Sans MS"/>
          <w:sz w:val="22"/>
          <w:szCs w:val="22"/>
        </w:rPr>
        <w:t xml:space="preserve">, who is constantly learning and can be resilient, capable, confident and self-assured </w:t>
      </w:r>
    </w:p>
    <w:p w14:paraId="1850E7D3" w14:textId="77777777" w:rsidR="003D564F" w:rsidRDefault="00771D74" w:rsidP="00771D74">
      <w:pPr>
        <w:pStyle w:val="Default"/>
        <w:spacing w:line="0" w:lineRule="atLeast"/>
        <w:rPr>
          <w:rFonts w:ascii="Comic Sans MS" w:hAnsi="Comic Sans MS"/>
          <w:b/>
          <w:bCs/>
          <w:sz w:val="22"/>
          <w:szCs w:val="22"/>
        </w:rPr>
      </w:pPr>
      <w:r w:rsidRPr="00771D74">
        <w:rPr>
          <w:rFonts w:ascii="Comic Sans MS" w:hAnsi="Comic Sans MS"/>
          <w:sz w:val="22"/>
          <w:szCs w:val="22"/>
        </w:rPr>
        <w:t xml:space="preserve">• children learn to be strong and independent through </w:t>
      </w:r>
      <w:r w:rsidRPr="00771D74">
        <w:rPr>
          <w:rFonts w:ascii="Comic Sans MS" w:hAnsi="Comic Sans MS"/>
          <w:b/>
          <w:bCs/>
          <w:sz w:val="22"/>
          <w:szCs w:val="22"/>
        </w:rPr>
        <w:t>positive relationships</w:t>
      </w:r>
      <w:r>
        <w:rPr>
          <w:rFonts w:ascii="Comic Sans MS" w:hAnsi="Comic Sans MS"/>
          <w:b/>
          <w:bCs/>
          <w:sz w:val="22"/>
          <w:szCs w:val="22"/>
        </w:rPr>
        <w:t>.</w:t>
      </w:r>
    </w:p>
    <w:p w14:paraId="5AB11B2D" w14:textId="33508667" w:rsidR="003D564F" w:rsidRPr="003D564F" w:rsidRDefault="002F39E3" w:rsidP="00771D74">
      <w:pPr>
        <w:pStyle w:val="Default"/>
        <w:spacing w:line="0" w:lineRule="atLeast"/>
        <w:rPr>
          <w:rFonts w:ascii="Comic Sans MS" w:hAnsi="Comic Sans MS"/>
          <w:bCs/>
          <w:sz w:val="22"/>
          <w:szCs w:val="22"/>
        </w:rPr>
      </w:pPr>
      <w:r>
        <w:rPr>
          <w:rFonts w:ascii="Comic Sans MS" w:hAnsi="Comic Sans MS"/>
          <w:bCs/>
          <w:sz w:val="22"/>
          <w:szCs w:val="22"/>
        </w:rPr>
        <w:t>(Statutory framework for the Early Years Foundation S</w:t>
      </w:r>
      <w:r w:rsidR="003D564F" w:rsidRPr="003D564F">
        <w:rPr>
          <w:rFonts w:ascii="Comic Sans MS" w:hAnsi="Comic Sans MS"/>
          <w:bCs/>
          <w:sz w:val="22"/>
          <w:szCs w:val="22"/>
        </w:rPr>
        <w:t>tage (applies from September 202</w:t>
      </w:r>
      <w:r w:rsidR="00221638">
        <w:rPr>
          <w:rFonts w:ascii="Comic Sans MS" w:hAnsi="Comic Sans MS"/>
          <w:bCs/>
          <w:sz w:val="22"/>
          <w:szCs w:val="22"/>
        </w:rPr>
        <w:t>3</w:t>
      </w:r>
      <w:r w:rsidR="003D564F" w:rsidRPr="003D564F">
        <w:rPr>
          <w:rFonts w:ascii="Comic Sans MS" w:hAnsi="Comic Sans MS"/>
          <w:bCs/>
          <w:sz w:val="22"/>
          <w:szCs w:val="22"/>
        </w:rPr>
        <w:t>)</w:t>
      </w:r>
    </w:p>
    <w:p w14:paraId="7C14884D" w14:textId="383EC24F" w:rsidR="00771D74" w:rsidRPr="00771D74" w:rsidRDefault="00771D74" w:rsidP="00771D74">
      <w:pPr>
        <w:pStyle w:val="Default"/>
        <w:spacing w:line="0" w:lineRule="atLeast"/>
        <w:rPr>
          <w:rFonts w:ascii="Comic Sans MS" w:hAnsi="Comic Sans MS"/>
          <w:sz w:val="22"/>
          <w:szCs w:val="22"/>
        </w:rPr>
      </w:pPr>
      <w:r w:rsidRPr="00771D74">
        <w:rPr>
          <w:rFonts w:ascii="Comic Sans MS" w:hAnsi="Comic Sans MS"/>
          <w:b/>
          <w:bCs/>
          <w:sz w:val="22"/>
          <w:szCs w:val="22"/>
        </w:rPr>
        <w:t xml:space="preserve"> </w:t>
      </w:r>
    </w:p>
    <w:p w14:paraId="5CF40F82" w14:textId="735E7E88" w:rsidR="0008277F" w:rsidRDefault="00771D74" w:rsidP="0008277F">
      <w:pPr>
        <w:rPr>
          <w:rFonts w:ascii="Comic Sans MS" w:hAnsi="Comic Sans MS"/>
          <w:sz w:val="22"/>
          <w:szCs w:val="22"/>
        </w:rPr>
      </w:pPr>
      <w:r w:rsidRPr="00771D74">
        <w:rPr>
          <w:rFonts w:ascii="Comic Sans MS" w:hAnsi="Comic Sans MS"/>
          <w:sz w:val="22"/>
          <w:szCs w:val="22"/>
        </w:rPr>
        <w:t xml:space="preserve">Children’s personal, social and emotional development (PSED) is crucial for children to lead healthy and happy lives, and is fundamental to their cognitive development. </w:t>
      </w:r>
      <w:r w:rsidR="003D564F">
        <w:rPr>
          <w:rFonts w:ascii="Comic Sans MS" w:hAnsi="Comic Sans MS"/>
          <w:sz w:val="22"/>
          <w:szCs w:val="22"/>
        </w:rPr>
        <w:t>Children will</w:t>
      </w:r>
      <w:r w:rsidR="003D564F" w:rsidRPr="003D564F">
        <w:rPr>
          <w:rFonts w:ascii="Comic Sans MS" w:hAnsi="Comic Sans MS"/>
          <w:sz w:val="22"/>
          <w:szCs w:val="22"/>
        </w:rPr>
        <w:t xml:space="preserve"> learn how to understand their own feelings and those of others. </w:t>
      </w:r>
      <w:r w:rsidR="003D564F">
        <w:rPr>
          <w:rFonts w:ascii="Comic Sans MS" w:hAnsi="Comic Sans MS"/>
          <w:sz w:val="22"/>
          <w:szCs w:val="22"/>
        </w:rPr>
        <w:t>They will</w:t>
      </w:r>
      <w:r w:rsidR="003D564F" w:rsidRPr="003D564F">
        <w:rPr>
          <w:rFonts w:ascii="Comic Sans MS" w:hAnsi="Comic Sans MS"/>
          <w:sz w:val="22"/>
          <w:szCs w:val="22"/>
        </w:rPr>
        <w:t xml:space="preserve"> be supported to manage emotions, develop a positive sense of self, set themselves simple goals, have confidence in their own abilities, to persist and wait for what they want and direct attention as necessary. </w:t>
      </w:r>
      <w:r w:rsidR="003D564F">
        <w:rPr>
          <w:rFonts w:ascii="Comic Sans MS" w:hAnsi="Comic Sans MS"/>
          <w:sz w:val="22"/>
          <w:szCs w:val="22"/>
        </w:rPr>
        <w:t xml:space="preserve">Children will </w:t>
      </w:r>
      <w:r w:rsidR="003D564F" w:rsidRPr="003D564F">
        <w:rPr>
          <w:rFonts w:ascii="Comic Sans MS" w:hAnsi="Comic Sans MS"/>
          <w:sz w:val="22"/>
          <w:szCs w:val="22"/>
        </w:rPr>
        <w:t xml:space="preserve">learn how to look after their bodies, including healthy eating, and manage personal needs independently. </w:t>
      </w:r>
      <w:r w:rsidR="003D564F">
        <w:rPr>
          <w:rFonts w:ascii="Comic Sans MS" w:hAnsi="Comic Sans MS"/>
          <w:sz w:val="22"/>
          <w:szCs w:val="22"/>
        </w:rPr>
        <w:t>They will be taught h</w:t>
      </w:r>
      <w:r w:rsidR="003D564F" w:rsidRPr="003D564F">
        <w:rPr>
          <w:rFonts w:ascii="Comic Sans MS" w:hAnsi="Comic Sans MS"/>
          <w:sz w:val="22"/>
          <w:szCs w:val="22"/>
        </w:rPr>
        <w:t xml:space="preserve">ow to make good friendships, co-operate and resolve conflicts peaceably. </w:t>
      </w:r>
    </w:p>
    <w:p w14:paraId="0B291C13" w14:textId="4326B156" w:rsidR="00221638" w:rsidRDefault="00221638" w:rsidP="0008277F">
      <w:pPr>
        <w:rPr>
          <w:rFonts w:ascii="Comic Sans MS" w:hAnsi="Comic Sans MS"/>
          <w:sz w:val="22"/>
          <w:szCs w:val="22"/>
        </w:rPr>
      </w:pPr>
    </w:p>
    <w:p w14:paraId="3E6DFF11" w14:textId="078D8AB8" w:rsidR="00221638" w:rsidRPr="00A94319" w:rsidRDefault="00221638" w:rsidP="00073957">
      <w:pPr>
        <w:rPr>
          <w:rFonts w:ascii="Comic Sans MS" w:hAnsi="Comic Sans MS"/>
          <w:sz w:val="22"/>
          <w:szCs w:val="22"/>
        </w:rPr>
      </w:pPr>
      <w:r>
        <w:rPr>
          <w:rFonts w:ascii="Comic Sans MS" w:hAnsi="Comic Sans MS"/>
          <w:sz w:val="22"/>
          <w:szCs w:val="22"/>
        </w:rPr>
        <w:t xml:space="preserve">The Early Learning Goals that children will </w:t>
      </w:r>
      <w:r w:rsidR="00073957">
        <w:rPr>
          <w:rFonts w:ascii="Comic Sans MS" w:hAnsi="Comic Sans MS"/>
          <w:sz w:val="22"/>
          <w:szCs w:val="22"/>
        </w:rPr>
        <w:t>develop are Self-Regulation, Managing Self and Building Relationships.</w:t>
      </w:r>
    </w:p>
    <w:p w14:paraId="1A03DF39" w14:textId="77777777" w:rsidR="0008277F" w:rsidRPr="00A94319" w:rsidRDefault="0008277F" w:rsidP="0008277F">
      <w:pPr>
        <w:rPr>
          <w:rFonts w:ascii="Comic Sans MS" w:hAnsi="Comic Sans MS"/>
          <w:sz w:val="22"/>
          <w:szCs w:val="22"/>
        </w:rPr>
      </w:pPr>
    </w:p>
    <w:p w14:paraId="21973DE3" w14:textId="2E88926F" w:rsidR="00DB5211" w:rsidRPr="00A94319" w:rsidRDefault="00DB5211" w:rsidP="433D125E">
      <w:pPr>
        <w:rPr>
          <w:rFonts w:ascii="Comic Sans MS" w:eastAsia="Times New Roman" w:hAnsi="Comic Sans MS" w:cs="Arial"/>
          <w:sz w:val="22"/>
          <w:szCs w:val="22"/>
          <w:lang w:eastAsia="en-GB"/>
        </w:rPr>
      </w:pPr>
      <w:r w:rsidRPr="433D125E">
        <w:rPr>
          <w:rFonts w:ascii="Comic Sans MS" w:eastAsia="Times New Roman" w:hAnsi="Comic Sans MS" w:cs="Arial"/>
          <w:b/>
          <w:bCs/>
          <w:sz w:val="22"/>
          <w:szCs w:val="22"/>
          <w:lang w:eastAsia="en-GB"/>
        </w:rPr>
        <w:t>At key stage 1,</w:t>
      </w:r>
      <w:r w:rsidRPr="433D125E">
        <w:rPr>
          <w:rFonts w:ascii="Comic Sans MS" w:eastAsia="Times New Roman" w:hAnsi="Comic Sans MS" w:cs="Arial"/>
          <w:sz w:val="22"/>
          <w:szCs w:val="22"/>
          <w:lang w:eastAsia="en-GB"/>
        </w:rPr>
        <w:t xml:space="preserve"> children learn about themselves as developing individuals and as members of their communities, building on their own experiences and on the early learning goals for personal, social and emotional development. They learn the basic rules and skills for keeping themselves healthy and safe</w:t>
      </w:r>
      <w:r w:rsidR="000800C7" w:rsidRPr="433D125E">
        <w:rPr>
          <w:rFonts w:ascii="Comic Sans MS" w:eastAsia="Times New Roman" w:hAnsi="Comic Sans MS" w:cs="Arial"/>
          <w:sz w:val="22"/>
          <w:szCs w:val="22"/>
          <w:lang w:eastAsia="en-GB"/>
        </w:rPr>
        <w:t>, including when they are using internet on a variety of devices,</w:t>
      </w:r>
      <w:r w:rsidRPr="433D125E">
        <w:rPr>
          <w:rFonts w:ascii="Comic Sans MS" w:eastAsia="Times New Roman" w:hAnsi="Comic Sans MS" w:cs="Arial"/>
          <w:sz w:val="22"/>
          <w:szCs w:val="22"/>
          <w:lang w:eastAsia="en-GB"/>
        </w:rPr>
        <w:t xml:space="preserve"> and for </w:t>
      </w:r>
      <w:r w:rsidR="000800C7" w:rsidRPr="433D125E">
        <w:rPr>
          <w:rFonts w:ascii="Comic Sans MS" w:eastAsia="Times New Roman" w:hAnsi="Comic Sans MS" w:cs="Arial"/>
          <w:sz w:val="22"/>
          <w:szCs w:val="22"/>
          <w:lang w:eastAsia="en-GB"/>
        </w:rPr>
        <w:t>making positive choices</w:t>
      </w:r>
      <w:r w:rsidRPr="433D125E">
        <w:rPr>
          <w:rFonts w:ascii="Comic Sans MS" w:eastAsia="Times New Roman" w:hAnsi="Comic Sans MS" w:cs="Arial"/>
          <w:sz w:val="22"/>
          <w:szCs w:val="22"/>
          <w:lang w:eastAsia="en-GB"/>
        </w:rPr>
        <w:t>. They have opportunities to show they can take som</w:t>
      </w:r>
      <w:r w:rsidR="000800C7" w:rsidRPr="433D125E">
        <w:rPr>
          <w:rFonts w:ascii="Comic Sans MS" w:eastAsia="Times New Roman" w:hAnsi="Comic Sans MS" w:cs="Arial"/>
          <w:sz w:val="22"/>
          <w:szCs w:val="22"/>
          <w:lang w:eastAsia="en-GB"/>
        </w:rPr>
        <w:t xml:space="preserve">e responsibility for themselves, including online </w:t>
      </w:r>
      <w:r w:rsidRPr="433D125E">
        <w:rPr>
          <w:rFonts w:ascii="Comic Sans MS" w:eastAsia="Times New Roman" w:hAnsi="Comic Sans MS" w:cs="Arial"/>
          <w:sz w:val="22"/>
          <w:szCs w:val="22"/>
          <w:lang w:eastAsia="en-GB"/>
        </w:rPr>
        <w:t xml:space="preserve">and </w:t>
      </w:r>
      <w:r w:rsidR="000800C7" w:rsidRPr="433D125E">
        <w:rPr>
          <w:rFonts w:ascii="Comic Sans MS" w:eastAsia="Times New Roman" w:hAnsi="Comic Sans MS" w:cs="Arial"/>
          <w:sz w:val="22"/>
          <w:szCs w:val="22"/>
          <w:lang w:eastAsia="en-GB"/>
        </w:rPr>
        <w:t xml:space="preserve">in </w:t>
      </w:r>
      <w:r w:rsidRPr="433D125E">
        <w:rPr>
          <w:rFonts w:ascii="Comic Sans MS" w:eastAsia="Times New Roman" w:hAnsi="Comic Sans MS" w:cs="Arial"/>
          <w:sz w:val="22"/>
          <w:szCs w:val="22"/>
          <w:lang w:eastAsia="en-GB"/>
        </w:rPr>
        <w:t xml:space="preserve">their environment. They begin to learn about their own and other people's feelings and become aware of the views, needs and rights of other children and </w:t>
      </w:r>
      <w:r w:rsidR="000800C7" w:rsidRPr="433D125E">
        <w:rPr>
          <w:rFonts w:ascii="Comic Sans MS" w:eastAsia="Times New Roman" w:hAnsi="Comic Sans MS" w:cs="Arial"/>
          <w:sz w:val="22"/>
          <w:szCs w:val="22"/>
          <w:lang w:eastAsia="en-GB"/>
        </w:rPr>
        <w:t>adults</w:t>
      </w:r>
      <w:r w:rsidRPr="433D125E">
        <w:rPr>
          <w:rFonts w:ascii="Comic Sans MS" w:eastAsia="Times New Roman" w:hAnsi="Comic Sans MS" w:cs="Arial"/>
          <w:sz w:val="22"/>
          <w:szCs w:val="22"/>
          <w:lang w:eastAsia="en-GB"/>
        </w:rPr>
        <w:t>. As members of a class and school community, they learn social skills such as how to share, take turns, play, help others, resolve simple arguments and resist bullying</w:t>
      </w:r>
      <w:r w:rsidR="000800C7" w:rsidRPr="433D125E">
        <w:rPr>
          <w:rFonts w:ascii="Comic Sans MS" w:eastAsia="Times New Roman" w:hAnsi="Comic Sans MS" w:cs="Arial"/>
          <w:sz w:val="22"/>
          <w:szCs w:val="22"/>
          <w:lang w:eastAsia="en-GB"/>
        </w:rPr>
        <w:t xml:space="preserve"> including online bullying</w:t>
      </w:r>
      <w:r w:rsidRPr="433D125E">
        <w:rPr>
          <w:rFonts w:ascii="Comic Sans MS" w:eastAsia="Times New Roman" w:hAnsi="Comic Sans MS" w:cs="Arial"/>
          <w:sz w:val="22"/>
          <w:szCs w:val="22"/>
          <w:lang w:eastAsia="en-GB"/>
        </w:rPr>
        <w:t xml:space="preserve">. </w:t>
      </w:r>
    </w:p>
    <w:p w14:paraId="422DFF70" w14:textId="77777777" w:rsidR="00DB5211" w:rsidRPr="00A94319" w:rsidRDefault="00DB5211" w:rsidP="00DB5211">
      <w:pPr>
        <w:rPr>
          <w:rFonts w:ascii="Comic Sans MS" w:eastAsia="Times New Roman" w:hAnsi="Comic Sans MS" w:cs="Arial"/>
          <w:sz w:val="22"/>
          <w:szCs w:val="22"/>
          <w:lang w:val="en" w:eastAsia="en-GB"/>
        </w:rPr>
      </w:pPr>
    </w:p>
    <w:p w14:paraId="79AD3A95" w14:textId="702DC162" w:rsidR="00DB5211" w:rsidRDefault="00DB5211" w:rsidP="433D125E">
      <w:pPr>
        <w:rPr>
          <w:rFonts w:ascii="Comic Sans MS" w:eastAsia="Times New Roman" w:hAnsi="Comic Sans MS" w:cs="Arial"/>
          <w:sz w:val="22"/>
          <w:szCs w:val="22"/>
          <w:lang w:eastAsia="en-GB"/>
        </w:rPr>
      </w:pPr>
      <w:r w:rsidRPr="433D125E">
        <w:rPr>
          <w:rFonts w:ascii="Comic Sans MS" w:eastAsia="Times New Roman" w:hAnsi="Comic Sans MS" w:cs="Arial"/>
          <w:b/>
          <w:bCs/>
          <w:sz w:val="22"/>
          <w:szCs w:val="22"/>
          <w:lang w:eastAsia="en-GB"/>
        </w:rPr>
        <w:t>At key stage 2,</w:t>
      </w:r>
      <w:r w:rsidRPr="433D125E">
        <w:rPr>
          <w:rFonts w:ascii="Comic Sans MS" w:eastAsia="Times New Roman" w:hAnsi="Comic Sans MS" w:cs="Arial"/>
          <w:sz w:val="22"/>
          <w:szCs w:val="22"/>
          <w:lang w:eastAsia="en-GB"/>
        </w:rPr>
        <w:t xml:space="preserve"> children learn about themselves as growing and changing individuals with their own experiences and ideas, and as members of their communities. They become more mature, independent and self-confident. They learn about the wider world and the interdependence of communities within it. They develop their sense of social justice and moral responsibility and begin to understand that their own choices and behaviour can affect local, national or global issues and political and social institutions. They learn how to take part more fully in school and community activities. As they begin to develop into young adults, they face the changes of puberty and transfer to secondary school with support provided prior to transition. They learn how to make more confident and informed choices about their health</w:t>
      </w:r>
      <w:r w:rsidR="000800C7" w:rsidRPr="433D125E">
        <w:rPr>
          <w:rFonts w:ascii="Comic Sans MS" w:eastAsia="Times New Roman" w:hAnsi="Comic Sans MS" w:cs="Arial"/>
          <w:sz w:val="22"/>
          <w:szCs w:val="22"/>
          <w:lang w:eastAsia="en-GB"/>
        </w:rPr>
        <w:t>, mental health</w:t>
      </w:r>
      <w:r w:rsidRPr="433D125E">
        <w:rPr>
          <w:rFonts w:ascii="Comic Sans MS" w:eastAsia="Times New Roman" w:hAnsi="Comic Sans MS" w:cs="Arial"/>
          <w:sz w:val="22"/>
          <w:szCs w:val="22"/>
          <w:lang w:eastAsia="en-GB"/>
        </w:rPr>
        <w:t xml:space="preserve"> and environment; to take more responsibility</w:t>
      </w:r>
      <w:r w:rsidR="000800C7" w:rsidRPr="433D125E">
        <w:rPr>
          <w:rFonts w:ascii="Comic Sans MS" w:eastAsia="Times New Roman" w:hAnsi="Comic Sans MS" w:cs="Arial"/>
          <w:sz w:val="22"/>
          <w:szCs w:val="22"/>
          <w:lang w:eastAsia="en-GB"/>
        </w:rPr>
        <w:t xml:space="preserve"> including when they access and use the internet</w:t>
      </w:r>
      <w:r w:rsidRPr="433D125E">
        <w:rPr>
          <w:rFonts w:ascii="Comic Sans MS" w:eastAsia="Times New Roman" w:hAnsi="Comic Sans MS" w:cs="Arial"/>
          <w:sz w:val="22"/>
          <w:szCs w:val="22"/>
          <w:lang w:eastAsia="en-GB"/>
        </w:rPr>
        <w:t>, individually and as a group, for their own learning; and to resist bullying</w:t>
      </w:r>
      <w:r w:rsidR="000800C7" w:rsidRPr="433D125E">
        <w:rPr>
          <w:rFonts w:ascii="Comic Sans MS" w:eastAsia="Times New Roman" w:hAnsi="Comic Sans MS" w:cs="Arial"/>
          <w:sz w:val="22"/>
          <w:szCs w:val="22"/>
          <w:lang w:eastAsia="en-GB"/>
        </w:rPr>
        <w:t xml:space="preserve"> including online bullying</w:t>
      </w:r>
      <w:r w:rsidRPr="433D125E">
        <w:rPr>
          <w:rFonts w:ascii="Comic Sans MS" w:eastAsia="Times New Roman" w:hAnsi="Comic Sans MS" w:cs="Arial"/>
          <w:sz w:val="22"/>
          <w:szCs w:val="22"/>
          <w:lang w:eastAsia="en-GB"/>
        </w:rPr>
        <w:t>.</w:t>
      </w:r>
    </w:p>
    <w:p w14:paraId="2660AE3C" w14:textId="537D18C2" w:rsidR="000800C7" w:rsidRDefault="000800C7" w:rsidP="00DB5211">
      <w:pPr>
        <w:rPr>
          <w:rFonts w:ascii="Comic Sans MS" w:eastAsia="Times New Roman" w:hAnsi="Comic Sans MS" w:cs="Arial"/>
          <w:sz w:val="22"/>
          <w:szCs w:val="22"/>
          <w:lang w:val="en" w:eastAsia="en-GB"/>
        </w:rPr>
      </w:pPr>
    </w:p>
    <w:p w14:paraId="69C56AD5" w14:textId="55F4FEB6" w:rsidR="00460B4A" w:rsidRPr="00A94319" w:rsidRDefault="00583A12" w:rsidP="00460B4A">
      <w:pPr>
        <w:spacing w:line="0" w:lineRule="atLeast"/>
        <w:rPr>
          <w:rFonts w:ascii="Comic Sans MS" w:hAnsi="Comic Sans MS"/>
          <w:b/>
          <w:sz w:val="28"/>
          <w:szCs w:val="28"/>
          <w:u w:val="single"/>
        </w:rPr>
      </w:pPr>
      <w:r w:rsidRPr="00A94319">
        <w:rPr>
          <w:rFonts w:ascii="Comic Sans MS" w:hAnsi="Comic Sans MS"/>
          <w:b/>
          <w:sz w:val="28"/>
          <w:szCs w:val="28"/>
          <w:u w:val="single"/>
        </w:rPr>
        <w:t xml:space="preserve">Planning </w:t>
      </w:r>
    </w:p>
    <w:p w14:paraId="55A051A2" w14:textId="77777777" w:rsidR="00EC0323" w:rsidRPr="00A94319" w:rsidRDefault="00EC0323" w:rsidP="00460B4A">
      <w:pPr>
        <w:spacing w:line="0" w:lineRule="atLeast"/>
        <w:rPr>
          <w:rFonts w:ascii="Comic Sans MS" w:hAnsi="Comic Sans MS"/>
          <w:b/>
          <w:sz w:val="22"/>
          <w:szCs w:val="22"/>
          <w:u w:val="single"/>
        </w:rPr>
      </w:pPr>
    </w:p>
    <w:p w14:paraId="00ECA5A1" w14:textId="77F83CA9" w:rsidR="00494B09" w:rsidRDefault="00421174" w:rsidP="00583A12">
      <w:pPr>
        <w:rPr>
          <w:rFonts w:ascii="Comic Sans MS" w:hAnsi="Comic Sans MS"/>
          <w:sz w:val="22"/>
          <w:szCs w:val="22"/>
        </w:rPr>
      </w:pPr>
      <w:r w:rsidRPr="00A94319">
        <w:rPr>
          <w:rFonts w:ascii="Comic Sans MS" w:hAnsi="Comic Sans MS"/>
          <w:sz w:val="22"/>
          <w:szCs w:val="22"/>
        </w:rPr>
        <w:t>When planning PS</w:t>
      </w:r>
      <w:r w:rsidR="009260C3">
        <w:rPr>
          <w:rFonts w:ascii="Comic Sans MS" w:hAnsi="Comic Sans MS"/>
          <w:sz w:val="22"/>
          <w:szCs w:val="22"/>
        </w:rPr>
        <w:t>HRE</w:t>
      </w:r>
      <w:r w:rsidRPr="00A94319">
        <w:rPr>
          <w:rFonts w:ascii="Comic Sans MS" w:hAnsi="Comic Sans MS"/>
          <w:sz w:val="22"/>
          <w:szCs w:val="22"/>
        </w:rPr>
        <w:t>, teachers take into account the variety of teaching and learning styles that will be used. These may include video clips, stories</w:t>
      </w:r>
      <w:r w:rsidR="003D20F7">
        <w:rPr>
          <w:rFonts w:ascii="Comic Sans MS" w:hAnsi="Comic Sans MS"/>
          <w:sz w:val="22"/>
          <w:szCs w:val="22"/>
        </w:rPr>
        <w:t>,</w:t>
      </w:r>
      <w:r w:rsidRPr="00A94319">
        <w:rPr>
          <w:rFonts w:ascii="Comic Sans MS" w:hAnsi="Comic Sans MS"/>
          <w:sz w:val="22"/>
          <w:szCs w:val="22"/>
        </w:rPr>
        <w:t xml:space="preserve"> discussions</w:t>
      </w:r>
      <w:r w:rsidR="003D20F7">
        <w:rPr>
          <w:rFonts w:ascii="Comic Sans MS" w:hAnsi="Comic Sans MS"/>
          <w:sz w:val="22"/>
          <w:szCs w:val="22"/>
        </w:rPr>
        <w:t xml:space="preserve"> as well as encouraging child led learning opportunities</w:t>
      </w:r>
      <w:r w:rsidRPr="00A94319">
        <w:rPr>
          <w:rFonts w:ascii="Comic Sans MS" w:hAnsi="Comic Sans MS"/>
          <w:sz w:val="22"/>
          <w:szCs w:val="22"/>
        </w:rPr>
        <w:t xml:space="preserve">. </w:t>
      </w:r>
    </w:p>
    <w:p w14:paraId="4E44FD8C" w14:textId="77777777" w:rsidR="00C821B5" w:rsidRDefault="00C821B5" w:rsidP="00583A12">
      <w:pPr>
        <w:rPr>
          <w:rFonts w:ascii="Comic Sans MS" w:hAnsi="Comic Sans MS"/>
          <w:sz w:val="22"/>
          <w:szCs w:val="22"/>
        </w:rPr>
      </w:pPr>
    </w:p>
    <w:p w14:paraId="3517FF67" w14:textId="4DD7377C" w:rsidR="00C821B5" w:rsidRDefault="00421174" w:rsidP="00583A12">
      <w:pPr>
        <w:rPr>
          <w:rFonts w:ascii="Comic Sans MS" w:hAnsi="Comic Sans MS"/>
          <w:sz w:val="22"/>
          <w:szCs w:val="22"/>
        </w:rPr>
      </w:pPr>
      <w:r w:rsidRPr="00A94319">
        <w:rPr>
          <w:rFonts w:ascii="Comic Sans MS" w:hAnsi="Comic Sans MS"/>
          <w:sz w:val="22"/>
          <w:szCs w:val="22"/>
        </w:rPr>
        <w:t>Resources and strategies such as SEAL</w:t>
      </w:r>
      <w:r w:rsidR="000800C7">
        <w:rPr>
          <w:rFonts w:ascii="Comic Sans MS" w:hAnsi="Comic Sans MS"/>
          <w:sz w:val="22"/>
          <w:szCs w:val="22"/>
        </w:rPr>
        <w:t>, The PSHE Association</w:t>
      </w:r>
      <w:r w:rsidRPr="00A94319">
        <w:rPr>
          <w:rFonts w:ascii="Comic Sans MS" w:hAnsi="Comic Sans MS"/>
          <w:sz w:val="22"/>
          <w:szCs w:val="22"/>
        </w:rPr>
        <w:t xml:space="preserve"> and circle time will be regularly used</w:t>
      </w:r>
      <w:r w:rsidR="00010E93">
        <w:rPr>
          <w:rFonts w:ascii="Comic Sans MS" w:hAnsi="Comic Sans MS"/>
          <w:sz w:val="22"/>
          <w:szCs w:val="22"/>
        </w:rPr>
        <w:t xml:space="preserve"> to challenge children’s ideas and perceptions</w:t>
      </w:r>
      <w:r w:rsidRPr="00A94319">
        <w:rPr>
          <w:rFonts w:ascii="Comic Sans MS" w:hAnsi="Comic Sans MS"/>
          <w:sz w:val="22"/>
          <w:szCs w:val="22"/>
        </w:rPr>
        <w:t xml:space="preserve">. </w:t>
      </w:r>
      <w:r w:rsidR="00494B09">
        <w:rPr>
          <w:rFonts w:ascii="Comic Sans MS" w:hAnsi="Comic Sans MS"/>
          <w:sz w:val="22"/>
          <w:szCs w:val="22"/>
        </w:rPr>
        <w:t xml:space="preserve">Bankfields Primary School are also </w:t>
      </w:r>
      <w:r w:rsidR="00FE0330">
        <w:rPr>
          <w:rFonts w:ascii="Comic Sans MS" w:hAnsi="Comic Sans MS"/>
          <w:sz w:val="22"/>
          <w:szCs w:val="22"/>
        </w:rPr>
        <w:t>using Kapow resources</w:t>
      </w:r>
      <w:r w:rsidR="00494B09">
        <w:rPr>
          <w:rFonts w:ascii="Comic Sans MS" w:hAnsi="Comic Sans MS"/>
          <w:sz w:val="22"/>
          <w:szCs w:val="22"/>
        </w:rPr>
        <w:t xml:space="preserve">. </w:t>
      </w:r>
      <w:r w:rsidR="00FE0330">
        <w:rPr>
          <w:rFonts w:ascii="Comic Sans MS" w:hAnsi="Comic Sans MS"/>
          <w:sz w:val="22"/>
          <w:szCs w:val="22"/>
        </w:rPr>
        <w:t>P</w:t>
      </w:r>
      <w:r w:rsidR="00C821B5">
        <w:rPr>
          <w:rFonts w:ascii="Comic Sans MS" w:hAnsi="Comic Sans MS"/>
          <w:sz w:val="22"/>
          <w:szCs w:val="22"/>
        </w:rPr>
        <w:t xml:space="preserve">lanning is supported by relevant resources appropriate for each year group. </w:t>
      </w:r>
    </w:p>
    <w:p w14:paraId="212555FA" w14:textId="77777777" w:rsidR="00C821B5" w:rsidRDefault="00C821B5" w:rsidP="00583A12">
      <w:pPr>
        <w:rPr>
          <w:rFonts w:ascii="Comic Sans MS" w:hAnsi="Comic Sans MS"/>
          <w:sz w:val="22"/>
          <w:szCs w:val="22"/>
        </w:rPr>
      </w:pPr>
    </w:p>
    <w:p w14:paraId="02688F0B" w14:textId="0EA3EC4E" w:rsidR="00421174" w:rsidRDefault="00421174" w:rsidP="00583A12">
      <w:pPr>
        <w:rPr>
          <w:rFonts w:ascii="Comic Sans MS" w:hAnsi="Comic Sans MS"/>
          <w:sz w:val="22"/>
          <w:szCs w:val="22"/>
        </w:rPr>
      </w:pPr>
      <w:r w:rsidRPr="00A94319">
        <w:rPr>
          <w:rFonts w:ascii="Comic Sans MS" w:hAnsi="Comic Sans MS"/>
          <w:sz w:val="22"/>
          <w:szCs w:val="22"/>
        </w:rPr>
        <w:t xml:space="preserve">Planning will encourage active participation by asking the children open ended questions and encouraging them </w:t>
      </w:r>
      <w:r w:rsidR="0001551B">
        <w:rPr>
          <w:rFonts w:ascii="Comic Sans MS" w:hAnsi="Comic Sans MS"/>
          <w:sz w:val="22"/>
          <w:szCs w:val="22"/>
        </w:rPr>
        <w:t xml:space="preserve">to </w:t>
      </w:r>
      <w:r w:rsidRPr="00A94319">
        <w:rPr>
          <w:rFonts w:ascii="Comic Sans MS" w:hAnsi="Comic Sans MS"/>
          <w:sz w:val="22"/>
          <w:szCs w:val="22"/>
        </w:rPr>
        <w:t xml:space="preserve">ask open ended questions. </w:t>
      </w:r>
      <w:r w:rsidR="000800C7">
        <w:rPr>
          <w:rFonts w:ascii="Comic Sans MS" w:hAnsi="Comic Sans MS"/>
          <w:sz w:val="22"/>
          <w:szCs w:val="22"/>
        </w:rPr>
        <w:t>Each</w:t>
      </w:r>
      <w:r w:rsidRPr="00A94319">
        <w:rPr>
          <w:rFonts w:ascii="Comic Sans MS" w:hAnsi="Comic Sans MS"/>
          <w:sz w:val="22"/>
          <w:szCs w:val="22"/>
        </w:rPr>
        <w:t xml:space="preserve"> time a topic is </w:t>
      </w:r>
      <w:r w:rsidR="000800C7">
        <w:rPr>
          <w:rFonts w:ascii="Comic Sans MS" w:hAnsi="Comic Sans MS"/>
          <w:sz w:val="22"/>
          <w:szCs w:val="22"/>
        </w:rPr>
        <w:t>revisited</w:t>
      </w:r>
      <w:r w:rsidRPr="00A94319">
        <w:rPr>
          <w:rFonts w:ascii="Comic Sans MS" w:hAnsi="Comic Sans MS"/>
          <w:sz w:val="22"/>
          <w:szCs w:val="22"/>
        </w:rPr>
        <w:t xml:space="preserve">, the class teacher will ensure it is appropriate to the child’s age, maturity, understanding of the topic and ability. </w:t>
      </w:r>
    </w:p>
    <w:p w14:paraId="00444EA6" w14:textId="77777777" w:rsidR="00583A12" w:rsidRPr="00A94319" w:rsidRDefault="00583A12" w:rsidP="00583A12">
      <w:pPr>
        <w:rPr>
          <w:rFonts w:ascii="Comic Sans MS" w:hAnsi="Comic Sans MS"/>
          <w:sz w:val="22"/>
          <w:szCs w:val="22"/>
        </w:rPr>
      </w:pPr>
    </w:p>
    <w:p w14:paraId="5789EBE1" w14:textId="77777777" w:rsidR="00583A12" w:rsidRPr="00A94319" w:rsidRDefault="00583A12" w:rsidP="00583A12">
      <w:pPr>
        <w:rPr>
          <w:rFonts w:ascii="Comic Sans MS" w:hAnsi="Comic Sans MS"/>
          <w:b/>
          <w:sz w:val="22"/>
          <w:szCs w:val="22"/>
        </w:rPr>
      </w:pPr>
      <w:r w:rsidRPr="00A94319">
        <w:rPr>
          <w:rFonts w:ascii="Comic Sans MS" w:hAnsi="Comic Sans MS"/>
          <w:b/>
          <w:sz w:val="22"/>
          <w:szCs w:val="22"/>
        </w:rPr>
        <w:t>Teaching and Learning</w:t>
      </w:r>
    </w:p>
    <w:p w14:paraId="4A139985" w14:textId="02181EAE" w:rsidR="00EC0323" w:rsidRDefault="00583A12" w:rsidP="00583A12">
      <w:pPr>
        <w:rPr>
          <w:rFonts w:ascii="Comic Sans MS" w:hAnsi="Comic Sans MS"/>
          <w:sz w:val="22"/>
          <w:szCs w:val="22"/>
        </w:rPr>
      </w:pPr>
      <w:r w:rsidRPr="00A94319">
        <w:rPr>
          <w:rFonts w:ascii="Comic Sans MS" w:hAnsi="Comic Sans MS"/>
          <w:sz w:val="22"/>
          <w:szCs w:val="22"/>
        </w:rPr>
        <w:t xml:space="preserve">For KS1 and 2 overall </w:t>
      </w:r>
      <w:r w:rsidR="000800C7">
        <w:rPr>
          <w:rFonts w:ascii="Comic Sans MS" w:hAnsi="Comic Sans MS"/>
          <w:sz w:val="22"/>
          <w:szCs w:val="22"/>
        </w:rPr>
        <w:t>key concepts and key knowledge</w:t>
      </w:r>
      <w:r w:rsidRPr="00A94319">
        <w:rPr>
          <w:rFonts w:ascii="Comic Sans MS" w:hAnsi="Comic Sans MS"/>
          <w:sz w:val="22"/>
          <w:szCs w:val="22"/>
        </w:rPr>
        <w:t xml:space="preserve"> are recorded in teachers</w:t>
      </w:r>
      <w:r w:rsidR="000800C7">
        <w:rPr>
          <w:rFonts w:ascii="Comic Sans MS" w:hAnsi="Comic Sans MS"/>
          <w:sz w:val="22"/>
          <w:szCs w:val="22"/>
        </w:rPr>
        <w:t>’</w:t>
      </w:r>
      <w:r w:rsidRPr="00A94319">
        <w:rPr>
          <w:rFonts w:ascii="Comic Sans MS" w:hAnsi="Comic Sans MS"/>
          <w:sz w:val="22"/>
          <w:szCs w:val="22"/>
        </w:rPr>
        <w:t xml:space="preserve"> planning. A variety of strategies including questioning, discussion, concept mapping and marking are used to assess progress. Activities are challenging, motivating and extend pupil’s learning. Lessons make effective links with other curriculum areas, </w:t>
      </w:r>
      <w:r w:rsidR="00D60F6B" w:rsidRPr="00A94319">
        <w:rPr>
          <w:rFonts w:ascii="Comic Sans MS" w:hAnsi="Comic Sans MS"/>
          <w:sz w:val="22"/>
          <w:szCs w:val="22"/>
        </w:rPr>
        <w:t>including</w:t>
      </w:r>
      <w:r w:rsidRPr="00A94319">
        <w:rPr>
          <w:rFonts w:ascii="Comic Sans MS" w:hAnsi="Comic Sans MS"/>
          <w:sz w:val="22"/>
          <w:szCs w:val="22"/>
        </w:rPr>
        <w:t xml:space="preserve"> Literacy, </w:t>
      </w:r>
      <w:r w:rsidR="00D60F6B" w:rsidRPr="00A94319">
        <w:rPr>
          <w:rFonts w:ascii="Comic Sans MS" w:hAnsi="Comic Sans MS"/>
          <w:sz w:val="22"/>
          <w:szCs w:val="22"/>
        </w:rPr>
        <w:t>History, Science</w:t>
      </w:r>
      <w:r w:rsidR="00010E93">
        <w:rPr>
          <w:rFonts w:ascii="Comic Sans MS" w:hAnsi="Comic Sans MS"/>
          <w:sz w:val="22"/>
          <w:szCs w:val="22"/>
        </w:rPr>
        <w:t>, Geography</w:t>
      </w:r>
      <w:r w:rsidRPr="00A94319">
        <w:rPr>
          <w:rFonts w:ascii="Comic Sans MS" w:hAnsi="Comic Sans MS"/>
          <w:sz w:val="22"/>
          <w:szCs w:val="22"/>
        </w:rPr>
        <w:t xml:space="preserve"> and ICT. Activities inspire the pupils to investigate </w:t>
      </w:r>
      <w:r w:rsidR="00D60F6B" w:rsidRPr="00A94319">
        <w:rPr>
          <w:rFonts w:ascii="Comic Sans MS" w:hAnsi="Comic Sans MS"/>
          <w:sz w:val="22"/>
          <w:szCs w:val="22"/>
        </w:rPr>
        <w:t xml:space="preserve">issues that occur locally, and in </w:t>
      </w:r>
      <w:r w:rsidRPr="00A94319">
        <w:rPr>
          <w:rFonts w:ascii="Comic Sans MS" w:hAnsi="Comic Sans MS"/>
          <w:sz w:val="22"/>
          <w:szCs w:val="22"/>
        </w:rPr>
        <w:t xml:space="preserve">the world around them and to participate in a range of activities. </w:t>
      </w:r>
    </w:p>
    <w:p w14:paraId="32AFDE3A" w14:textId="44A18145" w:rsidR="00010E93" w:rsidRPr="00A94319" w:rsidRDefault="00010E93" w:rsidP="00583A12">
      <w:pPr>
        <w:rPr>
          <w:rFonts w:ascii="Comic Sans MS" w:hAnsi="Comic Sans MS"/>
          <w:sz w:val="22"/>
          <w:szCs w:val="22"/>
        </w:rPr>
      </w:pPr>
    </w:p>
    <w:p w14:paraId="47E31D72" w14:textId="0A007CDF" w:rsidR="34A38F19" w:rsidRDefault="00EC0323" w:rsidP="34A38F19">
      <w:pPr>
        <w:rPr>
          <w:rFonts w:ascii="Comic Sans MS" w:hAnsi="Comic Sans MS"/>
          <w:sz w:val="22"/>
          <w:szCs w:val="22"/>
        </w:rPr>
      </w:pPr>
      <w:r w:rsidRPr="00A94319">
        <w:rPr>
          <w:rFonts w:ascii="Comic Sans MS" w:hAnsi="Comic Sans MS"/>
          <w:sz w:val="22"/>
          <w:szCs w:val="22"/>
        </w:rPr>
        <w:t xml:space="preserve">Staff use the long term plan to inform their medium and short term planning to ensure that all key </w:t>
      </w:r>
      <w:r w:rsidR="00010E93">
        <w:rPr>
          <w:rFonts w:ascii="Comic Sans MS" w:hAnsi="Comic Sans MS"/>
          <w:sz w:val="22"/>
          <w:szCs w:val="22"/>
        </w:rPr>
        <w:t>concepts and knowledge</w:t>
      </w:r>
      <w:r w:rsidRPr="00A94319">
        <w:rPr>
          <w:rFonts w:ascii="Comic Sans MS" w:hAnsi="Comic Sans MS"/>
          <w:sz w:val="22"/>
          <w:szCs w:val="22"/>
        </w:rPr>
        <w:t xml:space="preserve"> are taught.</w:t>
      </w:r>
    </w:p>
    <w:p w14:paraId="6B829A70" w14:textId="361AC446" w:rsidR="1775E0B5" w:rsidRDefault="1775E0B5" w:rsidP="1775E0B5">
      <w:pPr>
        <w:rPr>
          <w:rFonts w:ascii="Comic Sans MS" w:hAnsi="Comic Sans MS"/>
          <w:sz w:val="22"/>
          <w:szCs w:val="22"/>
        </w:rPr>
      </w:pPr>
    </w:p>
    <w:p w14:paraId="4DAF8D0A" w14:textId="72C0E3BA" w:rsidR="363E5A1E" w:rsidRDefault="363E5A1E" w:rsidP="34A38F19">
      <w:pPr>
        <w:rPr>
          <w:rFonts w:ascii="Comic Sans MS" w:hAnsi="Comic Sans MS"/>
          <w:sz w:val="22"/>
          <w:szCs w:val="22"/>
        </w:rPr>
      </w:pPr>
      <w:r w:rsidRPr="34A38F19">
        <w:rPr>
          <w:rFonts w:ascii="Comic Sans MS" w:hAnsi="Comic Sans MS"/>
          <w:sz w:val="22"/>
          <w:szCs w:val="22"/>
        </w:rPr>
        <w:t>One piece of high-quality work will be evident in children’s books and an additional activity promoting Oracy will be evidenced on Seesaw per half term</w:t>
      </w:r>
      <w:r w:rsidR="00A101B4">
        <w:rPr>
          <w:rFonts w:ascii="Comic Sans MS" w:hAnsi="Comic Sans MS"/>
          <w:sz w:val="22"/>
          <w:szCs w:val="22"/>
        </w:rPr>
        <w:t>, reflecting the different key concepts taught throughout the year</w:t>
      </w:r>
      <w:r w:rsidRPr="34A38F19">
        <w:rPr>
          <w:rFonts w:ascii="Comic Sans MS" w:hAnsi="Comic Sans MS"/>
          <w:sz w:val="22"/>
          <w:szCs w:val="22"/>
        </w:rPr>
        <w:t>.</w:t>
      </w:r>
    </w:p>
    <w:p w14:paraId="1993D545" w14:textId="77777777" w:rsidR="00583A12" w:rsidRPr="00A94319" w:rsidRDefault="00583A12" w:rsidP="00583A12">
      <w:pPr>
        <w:rPr>
          <w:rFonts w:ascii="Comic Sans MS" w:hAnsi="Comic Sans MS"/>
          <w:sz w:val="22"/>
          <w:szCs w:val="22"/>
        </w:rPr>
      </w:pPr>
    </w:p>
    <w:p w14:paraId="57697714" w14:textId="4FB9D7CC" w:rsidR="00BB5BE3" w:rsidRPr="00A94319" w:rsidRDefault="00BB5BE3" w:rsidP="00583A12">
      <w:pPr>
        <w:rPr>
          <w:rFonts w:ascii="Comic Sans MS" w:hAnsi="Comic Sans MS"/>
          <w:b/>
          <w:sz w:val="28"/>
          <w:szCs w:val="28"/>
          <w:u w:val="single"/>
        </w:rPr>
      </w:pPr>
      <w:r w:rsidRPr="00A94319">
        <w:rPr>
          <w:rFonts w:ascii="Comic Sans MS" w:hAnsi="Comic Sans MS"/>
          <w:b/>
          <w:sz w:val="28"/>
          <w:szCs w:val="28"/>
          <w:u w:val="single"/>
        </w:rPr>
        <w:t xml:space="preserve">Cross Curricular Links </w:t>
      </w:r>
    </w:p>
    <w:p w14:paraId="040A3141" w14:textId="77777777" w:rsidR="00BB5BE3" w:rsidRPr="00A94319" w:rsidRDefault="00BB5BE3" w:rsidP="00583A12">
      <w:pPr>
        <w:rPr>
          <w:rFonts w:ascii="Comic Sans MS" w:hAnsi="Comic Sans MS"/>
          <w:b/>
          <w:sz w:val="22"/>
          <w:szCs w:val="22"/>
        </w:rPr>
      </w:pPr>
    </w:p>
    <w:p w14:paraId="27249199" w14:textId="77777777" w:rsidR="00010E93" w:rsidRDefault="00BB5BE3" w:rsidP="00BB5BE3">
      <w:pPr>
        <w:rPr>
          <w:rFonts w:ascii="Comic Sans MS" w:hAnsi="Comic Sans MS"/>
          <w:sz w:val="22"/>
          <w:szCs w:val="22"/>
        </w:rPr>
      </w:pPr>
      <w:r w:rsidRPr="00A94319">
        <w:rPr>
          <w:rFonts w:ascii="Comic Sans MS" w:hAnsi="Comic Sans MS"/>
          <w:sz w:val="22"/>
          <w:szCs w:val="22"/>
        </w:rPr>
        <w:t xml:space="preserve">Literacy: in particular at KS1, the pupils are encouraged to use their speaking and listening skills to </w:t>
      </w:r>
      <w:r w:rsidR="00D60F6B" w:rsidRPr="00A94319">
        <w:rPr>
          <w:rFonts w:ascii="Comic Sans MS" w:hAnsi="Comic Sans MS"/>
          <w:sz w:val="22"/>
          <w:szCs w:val="22"/>
        </w:rPr>
        <w:t>explain</w:t>
      </w:r>
      <w:r w:rsidRPr="00A94319">
        <w:rPr>
          <w:rFonts w:ascii="Comic Sans MS" w:hAnsi="Comic Sans MS"/>
          <w:sz w:val="22"/>
          <w:szCs w:val="22"/>
        </w:rPr>
        <w:t xml:space="preserve"> what they </w:t>
      </w:r>
      <w:r w:rsidR="00D60F6B" w:rsidRPr="00A94319">
        <w:rPr>
          <w:rFonts w:ascii="Comic Sans MS" w:hAnsi="Comic Sans MS"/>
          <w:sz w:val="22"/>
          <w:szCs w:val="22"/>
        </w:rPr>
        <w:t>feel and what is happening around them.</w:t>
      </w:r>
      <w:r w:rsidR="00010E93">
        <w:rPr>
          <w:rFonts w:ascii="Comic Sans MS" w:hAnsi="Comic Sans MS"/>
          <w:sz w:val="22"/>
          <w:szCs w:val="22"/>
        </w:rPr>
        <w:t xml:space="preserve"> Relevant links are developed through the reading of class novels.</w:t>
      </w:r>
    </w:p>
    <w:p w14:paraId="0ABA2C8B" w14:textId="3709E9BA" w:rsidR="00BB5BE3" w:rsidRPr="00A94319" w:rsidRDefault="00BB5BE3" w:rsidP="00BB5BE3">
      <w:pPr>
        <w:rPr>
          <w:rFonts w:ascii="Comic Sans MS" w:hAnsi="Comic Sans MS"/>
          <w:sz w:val="22"/>
          <w:szCs w:val="22"/>
        </w:rPr>
      </w:pPr>
      <w:r w:rsidRPr="00A94319">
        <w:rPr>
          <w:rFonts w:ascii="Comic Sans MS" w:hAnsi="Comic Sans MS"/>
          <w:sz w:val="22"/>
          <w:szCs w:val="22"/>
        </w:rPr>
        <w:t xml:space="preserve">At KS2, the pupils are encouraged to develop their skills of writing </w:t>
      </w:r>
      <w:r w:rsidR="00D60F6B" w:rsidRPr="00A94319">
        <w:rPr>
          <w:rFonts w:ascii="Comic Sans MS" w:hAnsi="Comic Sans MS"/>
          <w:sz w:val="22"/>
          <w:szCs w:val="22"/>
        </w:rPr>
        <w:t>and</w:t>
      </w:r>
      <w:r w:rsidR="0001551B">
        <w:rPr>
          <w:rFonts w:ascii="Comic Sans MS" w:hAnsi="Comic Sans MS"/>
          <w:sz w:val="22"/>
          <w:szCs w:val="22"/>
        </w:rPr>
        <w:t xml:space="preserve"> </w:t>
      </w:r>
      <w:r w:rsidRPr="00A94319">
        <w:rPr>
          <w:rFonts w:ascii="Comic Sans MS" w:hAnsi="Comic Sans MS"/>
          <w:sz w:val="22"/>
          <w:szCs w:val="22"/>
        </w:rPr>
        <w:t>should be applying their literacy skills at levels similar to those which they are using in their English work.</w:t>
      </w:r>
      <w:r w:rsidR="00A63407">
        <w:rPr>
          <w:rFonts w:ascii="Comic Sans MS" w:hAnsi="Comic Sans MS"/>
          <w:sz w:val="22"/>
          <w:szCs w:val="22"/>
        </w:rPr>
        <w:t xml:space="preserve"> Teachers encourage discussion and questions about issues that arise in their whole class novels.</w:t>
      </w:r>
      <w:r w:rsidR="00AD3B9D">
        <w:rPr>
          <w:rFonts w:ascii="Comic Sans MS" w:hAnsi="Comic Sans MS"/>
          <w:sz w:val="22"/>
          <w:szCs w:val="22"/>
        </w:rPr>
        <w:t xml:space="preserve"> </w:t>
      </w:r>
    </w:p>
    <w:p w14:paraId="234B9701" w14:textId="77777777" w:rsidR="00BB5BE3" w:rsidRPr="00A94319" w:rsidRDefault="00BB5BE3" w:rsidP="00BB5BE3">
      <w:pPr>
        <w:rPr>
          <w:rFonts w:ascii="Comic Sans MS" w:hAnsi="Comic Sans MS"/>
          <w:sz w:val="22"/>
          <w:szCs w:val="22"/>
        </w:rPr>
      </w:pPr>
    </w:p>
    <w:p w14:paraId="25ECD848" w14:textId="727CA31E" w:rsidR="00BB5BE3" w:rsidRPr="00A94319" w:rsidRDefault="00BB5BE3" w:rsidP="00BB5BE3">
      <w:pPr>
        <w:rPr>
          <w:rFonts w:ascii="Comic Sans MS" w:hAnsi="Comic Sans MS"/>
          <w:sz w:val="22"/>
          <w:szCs w:val="22"/>
        </w:rPr>
      </w:pPr>
      <w:r w:rsidRPr="00A94319">
        <w:rPr>
          <w:rFonts w:ascii="Comic Sans MS" w:hAnsi="Comic Sans MS"/>
          <w:sz w:val="22"/>
          <w:szCs w:val="22"/>
        </w:rPr>
        <w:t xml:space="preserve">Numeracy: At both key stages the pupils </w:t>
      </w:r>
      <w:r w:rsidR="00010E93">
        <w:rPr>
          <w:rFonts w:ascii="Comic Sans MS" w:hAnsi="Comic Sans MS"/>
          <w:sz w:val="22"/>
          <w:szCs w:val="22"/>
        </w:rPr>
        <w:t>take part in</w:t>
      </w:r>
      <w:r w:rsidR="00D60F6B" w:rsidRPr="00A94319">
        <w:rPr>
          <w:rFonts w:ascii="Comic Sans MS" w:hAnsi="Comic Sans MS"/>
          <w:sz w:val="22"/>
          <w:szCs w:val="22"/>
        </w:rPr>
        <w:t xml:space="preserve"> activities that include planning for and carrying out </w:t>
      </w:r>
      <w:r w:rsidR="00010E93">
        <w:rPr>
          <w:rFonts w:ascii="Comic Sans MS" w:hAnsi="Comic Sans MS"/>
          <w:sz w:val="22"/>
          <w:szCs w:val="22"/>
        </w:rPr>
        <w:t>enterprise activities</w:t>
      </w:r>
      <w:r w:rsidR="00A63407">
        <w:rPr>
          <w:rFonts w:ascii="Comic Sans MS" w:hAnsi="Comic Sans MS"/>
          <w:sz w:val="22"/>
          <w:szCs w:val="22"/>
        </w:rPr>
        <w:t xml:space="preserve"> and is linked to financial and economic well-being</w:t>
      </w:r>
      <w:r w:rsidR="00D60F6B" w:rsidRPr="00A94319">
        <w:rPr>
          <w:rFonts w:ascii="Comic Sans MS" w:hAnsi="Comic Sans MS"/>
          <w:sz w:val="22"/>
          <w:szCs w:val="22"/>
        </w:rPr>
        <w:t xml:space="preserve">. </w:t>
      </w:r>
    </w:p>
    <w:p w14:paraId="0A32109C" w14:textId="77777777" w:rsidR="00BB5BE3" w:rsidRPr="00A94319" w:rsidRDefault="00BB5BE3" w:rsidP="00BB5BE3">
      <w:pPr>
        <w:rPr>
          <w:rFonts w:ascii="Comic Sans MS" w:hAnsi="Comic Sans MS"/>
          <w:sz w:val="22"/>
          <w:szCs w:val="22"/>
        </w:rPr>
      </w:pPr>
    </w:p>
    <w:p w14:paraId="3DB3EAF7" w14:textId="60561C31" w:rsidR="00BB5BE3" w:rsidRPr="00A94319" w:rsidRDefault="00010E93" w:rsidP="00BB5BE3">
      <w:pPr>
        <w:rPr>
          <w:rFonts w:ascii="Comic Sans MS" w:hAnsi="Comic Sans MS"/>
          <w:sz w:val="22"/>
          <w:szCs w:val="22"/>
        </w:rPr>
      </w:pPr>
      <w:r>
        <w:rPr>
          <w:rFonts w:ascii="Comic Sans MS" w:hAnsi="Comic Sans MS"/>
          <w:sz w:val="22"/>
          <w:szCs w:val="22"/>
        </w:rPr>
        <w:t>Computing</w:t>
      </w:r>
      <w:r w:rsidR="00BB5BE3" w:rsidRPr="00A94319">
        <w:rPr>
          <w:rFonts w:ascii="Comic Sans MS" w:hAnsi="Comic Sans MS"/>
          <w:sz w:val="22"/>
          <w:szCs w:val="22"/>
        </w:rPr>
        <w:t xml:space="preserve">: At both key stages pupils </w:t>
      </w:r>
      <w:r>
        <w:rPr>
          <w:rFonts w:ascii="Comic Sans MS" w:hAnsi="Comic Sans MS"/>
          <w:sz w:val="22"/>
          <w:szCs w:val="22"/>
        </w:rPr>
        <w:t>Computing</w:t>
      </w:r>
      <w:r w:rsidR="00BB5BE3" w:rsidRPr="00A94319">
        <w:rPr>
          <w:rFonts w:ascii="Comic Sans MS" w:hAnsi="Comic Sans MS"/>
          <w:sz w:val="22"/>
          <w:szCs w:val="22"/>
        </w:rPr>
        <w:t xml:space="preserve"> skills are used to locate and research information (Internet, Espresso, access to iPads); record findings (using text, data and tables); and recording using the </w:t>
      </w:r>
      <w:r w:rsidR="0001551B" w:rsidRPr="00A94319">
        <w:rPr>
          <w:rFonts w:ascii="Comic Sans MS" w:hAnsi="Comic Sans MS"/>
          <w:sz w:val="22"/>
          <w:szCs w:val="22"/>
        </w:rPr>
        <w:t>iPad</w:t>
      </w:r>
      <w:r w:rsidR="0001551B">
        <w:rPr>
          <w:rFonts w:ascii="Comic Sans MS" w:hAnsi="Comic Sans MS"/>
          <w:sz w:val="22"/>
          <w:szCs w:val="22"/>
        </w:rPr>
        <w:t>s</w:t>
      </w:r>
      <w:r w:rsidR="00BB5BE3" w:rsidRPr="00A94319">
        <w:rPr>
          <w:rFonts w:ascii="Comic Sans MS" w:hAnsi="Comic Sans MS"/>
          <w:sz w:val="22"/>
          <w:szCs w:val="22"/>
        </w:rPr>
        <w:t>.</w:t>
      </w:r>
      <w:r>
        <w:rPr>
          <w:rFonts w:ascii="Comic Sans MS" w:hAnsi="Comic Sans MS"/>
          <w:sz w:val="22"/>
          <w:szCs w:val="22"/>
        </w:rPr>
        <w:t xml:space="preserve"> Internet Safety is an important aspect of staying safe and this is reinforced during Computing sessions</w:t>
      </w:r>
      <w:r w:rsidR="00A63407">
        <w:rPr>
          <w:rFonts w:ascii="Comic Sans MS" w:hAnsi="Comic Sans MS"/>
          <w:sz w:val="22"/>
          <w:szCs w:val="22"/>
        </w:rPr>
        <w:t xml:space="preserve">, </w:t>
      </w:r>
      <w:r>
        <w:rPr>
          <w:rFonts w:ascii="Comic Sans MS" w:hAnsi="Comic Sans MS"/>
          <w:sz w:val="22"/>
          <w:szCs w:val="22"/>
        </w:rPr>
        <w:t>half</w:t>
      </w:r>
      <w:r w:rsidR="00D33D70">
        <w:rPr>
          <w:rFonts w:ascii="Comic Sans MS" w:hAnsi="Comic Sans MS"/>
          <w:sz w:val="22"/>
          <w:szCs w:val="22"/>
        </w:rPr>
        <w:t xml:space="preserve"> termly Internet Safety lessons</w:t>
      </w:r>
      <w:r w:rsidR="00A63407">
        <w:rPr>
          <w:rFonts w:ascii="Comic Sans MS" w:hAnsi="Comic Sans MS"/>
          <w:sz w:val="22"/>
          <w:szCs w:val="22"/>
        </w:rPr>
        <w:t xml:space="preserve"> and Online Relationships sessions taught through PSH</w:t>
      </w:r>
      <w:r w:rsidR="009260C3">
        <w:rPr>
          <w:rFonts w:ascii="Comic Sans MS" w:hAnsi="Comic Sans MS"/>
          <w:sz w:val="22"/>
          <w:szCs w:val="22"/>
        </w:rPr>
        <w:t>R</w:t>
      </w:r>
      <w:r w:rsidR="00A63407">
        <w:rPr>
          <w:rFonts w:ascii="Comic Sans MS" w:hAnsi="Comic Sans MS"/>
          <w:sz w:val="22"/>
          <w:szCs w:val="22"/>
        </w:rPr>
        <w:t>E</w:t>
      </w:r>
      <w:r w:rsidR="00D33D70">
        <w:rPr>
          <w:rFonts w:ascii="Comic Sans MS" w:hAnsi="Comic Sans MS"/>
          <w:sz w:val="22"/>
          <w:szCs w:val="22"/>
        </w:rPr>
        <w:t>.</w:t>
      </w:r>
    </w:p>
    <w:p w14:paraId="3A49EBB5" w14:textId="77777777" w:rsidR="001A09B8" w:rsidRPr="00A94319" w:rsidRDefault="001A09B8" w:rsidP="00BB5BE3">
      <w:pPr>
        <w:rPr>
          <w:rFonts w:ascii="Comic Sans MS" w:hAnsi="Comic Sans MS"/>
          <w:sz w:val="22"/>
          <w:szCs w:val="22"/>
        </w:rPr>
      </w:pPr>
    </w:p>
    <w:p w14:paraId="40E460C3" w14:textId="628476BD" w:rsidR="00EC0323" w:rsidRDefault="001A09B8" w:rsidP="00BB5BE3">
      <w:pPr>
        <w:rPr>
          <w:rFonts w:ascii="Comic Sans MS" w:hAnsi="Comic Sans MS"/>
          <w:sz w:val="22"/>
          <w:szCs w:val="22"/>
        </w:rPr>
      </w:pPr>
      <w:r w:rsidRPr="00A94319">
        <w:rPr>
          <w:rFonts w:ascii="Comic Sans MS" w:hAnsi="Comic Sans MS"/>
          <w:sz w:val="22"/>
          <w:szCs w:val="22"/>
        </w:rPr>
        <w:t xml:space="preserve">History: </w:t>
      </w:r>
      <w:r w:rsidR="003F6312" w:rsidRPr="00A94319">
        <w:rPr>
          <w:rFonts w:ascii="Comic Sans MS" w:hAnsi="Comic Sans MS"/>
          <w:sz w:val="22"/>
          <w:szCs w:val="22"/>
        </w:rPr>
        <w:t>In Key Stage 2</w:t>
      </w:r>
      <w:r w:rsidRPr="00A94319">
        <w:rPr>
          <w:rFonts w:ascii="Comic Sans MS" w:hAnsi="Comic Sans MS"/>
          <w:sz w:val="22"/>
          <w:szCs w:val="22"/>
        </w:rPr>
        <w:t xml:space="preserve">, the pupils are expected to learn about </w:t>
      </w:r>
      <w:r w:rsidR="003F6312" w:rsidRPr="00A94319">
        <w:rPr>
          <w:rFonts w:ascii="Comic Sans MS" w:hAnsi="Comic Sans MS"/>
          <w:sz w:val="22"/>
          <w:szCs w:val="22"/>
        </w:rPr>
        <w:t>Crime and Punishments, linking these to the rules and responsibilities that children learn about in PSH</w:t>
      </w:r>
      <w:r w:rsidR="009260C3">
        <w:rPr>
          <w:rFonts w:ascii="Comic Sans MS" w:hAnsi="Comic Sans MS"/>
          <w:sz w:val="22"/>
          <w:szCs w:val="22"/>
        </w:rPr>
        <w:t>R</w:t>
      </w:r>
      <w:r w:rsidR="003F6312" w:rsidRPr="00A94319">
        <w:rPr>
          <w:rFonts w:ascii="Comic Sans MS" w:hAnsi="Comic Sans MS"/>
          <w:sz w:val="22"/>
          <w:szCs w:val="22"/>
        </w:rPr>
        <w:t>E</w:t>
      </w:r>
      <w:r w:rsidRPr="00A94319">
        <w:rPr>
          <w:rFonts w:ascii="Comic Sans MS" w:hAnsi="Comic Sans MS"/>
          <w:sz w:val="22"/>
          <w:szCs w:val="22"/>
        </w:rPr>
        <w:t xml:space="preserve">. </w:t>
      </w:r>
      <w:r w:rsidR="00D33D70">
        <w:rPr>
          <w:rFonts w:ascii="Comic Sans MS" w:hAnsi="Comic Sans MS"/>
          <w:sz w:val="22"/>
          <w:szCs w:val="22"/>
        </w:rPr>
        <w:t>In both Key Stages, children learn about the impact of important people through time</w:t>
      </w:r>
      <w:r w:rsidR="00A63407">
        <w:rPr>
          <w:rFonts w:ascii="Comic Sans MS" w:hAnsi="Comic Sans MS"/>
          <w:sz w:val="22"/>
          <w:szCs w:val="22"/>
        </w:rPr>
        <w:t xml:space="preserve"> and ask ethical or moral questions about their impact</w:t>
      </w:r>
      <w:r w:rsidR="00D33D70">
        <w:rPr>
          <w:rFonts w:ascii="Comic Sans MS" w:hAnsi="Comic Sans MS"/>
          <w:sz w:val="22"/>
          <w:szCs w:val="22"/>
        </w:rPr>
        <w:t>.</w:t>
      </w:r>
    </w:p>
    <w:p w14:paraId="1460E2CC" w14:textId="77777777" w:rsidR="00B901F9" w:rsidRDefault="00B901F9" w:rsidP="00BB5BE3">
      <w:pPr>
        <w:rPr>
          <w:rFonts w:ascii="Comic Sans MS" w:hAnsi="Comic Sans MS"/>
          <w:sz w:val="22"/>
          <w:szCs w:val="22"/>
        </w:rPr>
      </w:pPr>
    </w:p>
    <w:p w14:paraId="63E96A4C" w14:textId="2AC2AAAD" w:rsidR="00B901F9" w:rsidRDefault="00B901F9" w:rsidP="00BB5BE3">
      <w:pPr>
        <w:rPr>
          <w:rFonts w:ascii="Comic Sans MS" w:hAnsi="Comic Sans MS"/>
          <w:sz w:val="22"/>
          <w:szCs w:val="22"/>
        </w:rPr>
      </w:pPr>
      <w:r>
        <w:rPr>
          <w:rFonts w:ascii="Comic Sans MS" w:hAnsi="Comic Sans MS"/>
          <w:sz w:val="22"/>
          <w:szCs w:val="22"/>
        </w:rPr>
        <w:t>Science: At both key stages, the pupils are taught about the importance of eating healthily</w:t>
      </w:r>
      <w:r w:rsidR="00A63407">
        <w:rPr>
          <w:rFonts w:ascii="Comic Sans MS" w:hAnsi="Comic Sans MS"/>
          <w:sz w:val="22"/>
          <w:szCs w:val="22"/>
        </w:rPr>
        <w:t xml:space="preserve">, </w:t>
      </w:r>
      <w:r>
        <w:rPr>
          <w:rFonts w:ascii="Comic Sans MS" w:hAnsi="Comic Sans MS"/>
          <w:sz w:val="22"/>
          <w:szCs w:val="22"/>
        </w:rPr>
        <w:t>eating a balanced diet</w:t>
      </w:r>
      <w:r w:rsidR="00A63407">
        <w:rPr>
          <w:rFonts w:ascii="Comic Sans MS" w:hAnsi="Comic Sans MS"/>
          <w:sz w:val="22"/>
          <w:szCs w:val="22"/>
        </w:rPr>
        <w:t xml:space="preserve"> and about the human body</w:t>
      </w:r>
      <w:r>
        <w:rPr>
          <w:rFonts w:ascii="Comic Sans MS" w:hAnsi="Comic Sans MS"/>
          <w:sz w:val="22"/>
          <w:szCs w:val="22"/>
        </w:rPr>
        <w:t xml:space="preserve">. </w:t>
      </w:r>
    </w:p>
    <w:p w14:paraId="091A7E80" w14:textId="70F7D64C" w:rsidR="003D564F" w:rsidRDefault="003D564F" w:rsidP="00BB5BE3">
      <w:pPr>
        <w:rPr>
          <w:rFonts w:ascii="Comic Sans MS" w:hAnsi="Comic Sans MS"/>
          <w:sz w:val="22"/>
          <w:szCs w:val="22"/>
        </w:rPr>
      </w:pPr>
    </w:p>
    <w:p w14:paraId="6EE5269B" w14:textId="5710F9E2" w:rsidR="003D564F" w:rsidRDefault="003D564F" w:rsidP="00BB5BE3">
      <w:pPr>
        <w:rPr>
          <w:rFonts w:ascii="Comic Sans MS" w:hAnsi="Comic Sans MS"/>
          <w:sz w:val="22"/>
          <w:szCs w:val="22"/>
        </w:rPr>
      </w:pPr>
      <w:r>
        <w:rPr>
          <w:rFonts w:ascii="Comic Sans MS" w:hAnsi="Comic Sans MS"/>
          <w:sz w:val="22"/>
          <w:szCs w:val="22"/>
        </w:rPr>
        <w:t xml:space="preserve">SMSC is evident through other curriculum areas for example history, where children consider the roles of Captain Cook and Gandhi on the people they met; DT, where children consider the carbon footprint related to their work on food technology and </w:t>
      </w:r>
      <w:r w:rsidR="00874CE5">
        <w:rPr>
          <w:rFonts w:ascii="Comic Sans MS" w:hAnsi="Comic Sans MS"/>
          <w:sz w:val="22"/>
          <w:szCs w:val="22"/>
        </w:rPr>
        <w:t>G</w:t>
      </w:r>
      <w:r>
        <w:rPr>
          <w:rFonts w:ascii="Comic Sans MS" w:hAnsi="Comic Sans MS"/>
          <w:sz w:val="22"/>
          <w:szCs w:val="22"/>
        </w:rPr>
        <w:t xml:space="preserve">eography, where </w:t>
      </w:r>
      <w:r w:rsidR="00874CE5">
        <w:rPr>
          <w:rFonts w:ascii="Comic Sans MS" w:hAnsi="Comic Sans MS"/>
          <w:sz w:val="22"/>
          <w:szCs w:val="22"/>
        </w:rPr>
        <w:t xml:space="preserve">children look at the places where iron and steel from the local area can be found around the world. </w:t>
      </w:r>
    </w:p>
    <w:p w14:paraId="6B0EA017" w14:textId="77777777" w:rsidR="00C8096B" w:rsidRDefault="00C8096B" w:rsidP="00583A12">
      <w:pPr>
        <w:rPr>
          <w:rFonts w:ascii="Comic Sans MS" w:hAnsi="Comic Sans MS"/>
          <w:b/>
          <w:sz w:val="28"/>
          <w:szCs w:val="28"/>
          <w:u w:val="single"/>
        </w:rPr>
      </w:pPr>
    </w:p>
    <w:p w14:paraId="6BE17E02" w14:textId="00F250B3" w:rsidR="001A09B8" w:rsidRPr="00A94319" w:rsidRDefault="001A09B8" w:rsidP="00583A12">
      <w:pPr>
        <w:rPr>
          <w:rFonts w:ascii="Comic Sans MS" w:hAnsi="Comic Sans MS"/>
          <w:b/>
          <w:sz w:val="28"/>
          <w:szCs w:val="28"/>
          <w:u w:val="single"/>
        </w:rPr>
      </w:pPr>
      <w:r w:rsidRPr="00A94319">
        <w:rPr>
          <w:rFonts w:ascii="Comic Sans MS" w:hAnsi="Comic Sans MS"/>
          <w:b/>
          <w:sz w:val="28"/>
          <w:szCs w:val="28"/>
          <w:u w:val="single"/>
        </w:rPr>
        <w:t xml:space="preserve">Assessment </w:t>
      </w:r>
    </w:p>
    <w:p w14:paraId="44AC1687" w14:textId="77777777" w:rsidR="001A09B8" w:rsidRPr="00A94319" w:rsidRDefault="001A09B8" w:rsidP="001A09B8">
      <w:pPr>
        <w:spacing w:line="0" w:lineRule="atLeast"/>
        <w:rPr>
          <w:rFonts w:ascii="Comic Sans MS" w:eastAsia="Times New Roman" w:hAnsi="Comic Sans MS" w:cs="Times New Roman"/>
          <w:sz w:val="22"/>
          <w:szCs w:val="22"/>
          <w:lang w:val="en" w:eastAsia="en-GB"/>
        </w:rPr>
      </w:pPr>
    </w:p>
    <w:p w14:paraId="3DB1DA5D" w14:textId="2EB8CE50" w:rsidR="001A09B8" w:rsidRPr="00A94319" w:rsidRDefault="001A09B8" w:rsidP="001A09B8">
      <w:pPr>
        <w:spacing w:line="0" w:lineRule="atLeast"/>
        <w:rPr>
          <w:rFonts w:ascii="Comic Sans MS" w:eastAsia="Times New Roman" w:hAnsi="Comic Sans MS" w:cs="Times New Roman"/>
          <w:sz w:val="22"/>
          <w:szCs w:val="22"/>
          <w:lang w:val="en" w:eastAsia="en-GB"/>
        </w:rPr>
      </w:pPr>
      <w:r w:rsidRPr="00A94319">
        <w:rPr>
          <w:rFonts w:ascii="Comic Sans MS" w:eastAsia="Times New Roman" w:hAnsi="Comic Sans MS" w:cs="Times New Roman"/>
          <w:sz w:val="22"/>
          <w:szCs w:val="22"/>
          <w:lang w:val="en" w:eastAsia="en-GB"/>
        </w:rPr>
        <w:t xml:space="preserve">EYFS </w:t>
      </w:r>
      <w:r w:rsidR="00913791">
        <w:rPr>
          <w:rFonts w:ascii="Comic Sans MS" w:eastAsia="Times New Roman" w:hAnsi="Comic Sans MS" w:cs="Times New Roman"/>
          <w:sz w:val="22"/>
          <w:szCs w:val="22"/>
          <w:lang w:val="en" w:eastAsia="en-GB"/>
        </w:rPr>
        <w:t>follow the</w:t>
      </w:r>
      <w:r w:rsidRPr="00A94319">
        <w:rPr>
          <w:rFonts w:ascii="Comic Sans MS" w:eastAsia="Times New Roman" w:hAnsi="Comic Sans MS" w:cs="Times New Roman"/>
          <w:sz w:val="22"/>
          <w:szCs w:val="22"/>
          <w:lang w:val="en" w:eastAsia="en-GB"/>
        </w:rPr>
        <w:t xml:space="preserve"> </w:t>
      </w:r>
      <w:r w:rsidR="00E358F5">
        <w:rPr>
          <w:rFonts w:ascii="Comic Sans MS" w:eastAsia="Times New Roman" w:hAnsi="Comic Sans MS" w:cs="Times New Roman"/>
          <w:sz w:val="22"/>
          <w:szCs w:val="22"/>
          <w:lang w:val="en" w:eastAsia="en-GB"/>
        </w:rPr>
        <w:t>agreed assessment created by Steel River</w:t>
      </w:r>
      <w:r w:rsidR="00913791">
        <w:rPr>
          <w:rFonts w:ascii="Comic Sans MS" w:eastAsia="Times New Roman" w:hAnsi="Comic Sans MS" w:cs="Times New Roman"/>
          <w:sz w:val="22"/>
          <w:szCs w:val="22"/>
          <w:lang w:val="en" w:eastAsia="en-GB"/>
        </w:rPr>
        <w:t xml:space="preserve"> </w:t>
      </w:r>
      <w:r w:rsidR="00E358F5">
        <w:rPr>
          <w:rFonts w:ascii="Comic Sans MS" w:eastAsia="Times New Roman" w:hAnsi="Comic Sans MS" w:cs="Times New Roman"/>
          <w:sz w:val="22"/>
          <w:szCs w:val="22"/>
          <w:lang w:val="en" w:eastAsia="en-GB"/>
        </w:rPr>
        <w:t>Trust which is taken</w:t>
      </w:r>
      <w:r w:rsidR="0093695C">
        <w:rPr>
          <w:rFonts w:ascii="Comic Sans MS" w:eastAsia="Times New Roman" w:hAnsi="Comic Sans MS" w:cs="Times New Roman"/>
          <w:sz w:val="22"/>
          <w:szCs w:val="22"/>
          <w:lang w:val="en" w:eastAsia="en-GB"/>
        </w:rPr>
        <w:t xml:space="preserve"> from the Early Years Framework</w:t>
      </w:r>
      <w:r w:rsidRPr="00A94319">
        <w:rPr>
          <w:rFonts w:ascii="Comic Sans MS" w:eastAsia="Times New Roman" w:hAnsi="Comic Sans MS" w:cs="Times New Roman"/>
          <w:sz w:val="22"/>
          <w:szCs w:val="22"/>
          <w:lang w:val="en" w:eastAsia="en-GB"/>
        </w:rPr>
        <w:t>. Early years learning concentrates on 7 areas split between prime and specific areas of learning.</w:t>
      </w:r>
    </w:p>
    <w:p w14:paraId="6B12FDDF" w14:textId="77777777" w:rsidR="001A09B8" w:rsidRPr="00A94319" w:rsidRDefault="001A09B8" w:rsidP="001A09B8">
      <w:pPr>
        <w:numPr>
          <w:ilvl w:val="0"/>
          <w:numId w:val="6"/>
        </w:numPr>
        <w:spacing w:line="0" w:lineRule="atLeast"/>
        <w:rPr>
          <w:rFonts w:ascii="Comic Sans MS" w:eastAsia="Times New Roman" w:hAnsi="Comic Sans MS" w:cs="Times New Roman"/>
          <w:sz w:val="22"/>
          <w:szCs w:val="22"/>
          <w:lang w:val="en" w:eastAsia="en-GB"/>
        </w:rPr>
      </w:pPr>
      <w:r w:rsidRPr="00A94319">
        <w:rPr>
          <w:rFonts w:ascii="Comic Sans MS" w:eastAsia="Times New Roman" w:hAnsi="Comic Sans MS" w:cs="Times New Roman"/>
          <w:sz w:val="22"/>
          <w:szCs w:val="22"/>
          <w:lang w:val="en" w:eastAsia="en-GB"/>
        </w:rPr>
        <w:t>Communication and Language</w:t>
      </w:r>
    </w:p>
    <w:p w14:paraId="52A236EB" w14:textId="77777777" w:rsidR="001A09B8" w:rsidRPr="00A94319" w:rsidRDefault="001A09B8" w:rsidP="001A09B8">
      <w:pPr>
        <w:numPr>
          <w:ilvl w:val="0"/>
          <w:numId w:val="6"/>
        </w:numPr>
        <w:spacing w:line="0" w:lineRule="atLeast"/>
        <w:rPr>
          <w:rFonts w:ascii="Comic Sans MS" w:eastAsia="Times New Roman" w:hAnsi="Comic Sans MS" w:cs="Times New Roman"/>
          <w:sz w:val="22"/>
          <w:szCs w:val="22"/>
          <w:lang w:val="en" w:eastAsia="en-GB"/>
        </w:rPr>
      </w:pPr>
      <w:r w:rsidRPr="00A94319">
        <w:rPr>
          <w:rFonts w:ascii="Comic Sans MS" w:eastAsia="Times New Roman" w:hAnsi="Comic Sans MS" w:cs="Times New Roman"/>
          <w:sz w:val="22"/>
          <w:szCs w:val="22"/>
          <w:lang w:val="en" w:eastAsia="en-GB"/>
        </w:rPr>
        <w:t>Physical Development</w:t>
      </w:r>
    </w:p>
    <w:p w14:paraId="09F28BD0" w14:textId="73F38171" w:rsidR="001A09B8" w:rsidRPr="00073957" w:rsidRDefault="001A09B8" w:rsidP="001A09B8">
      <w:pPr>
        <w:numPr>
          <w:ilvl w:val="0"/>
          <w:numId w:val="6"/>
        </w:numPr>
        <w:spacing w:line="0" w:lineRule="atLeast"/>
        <w:rPr>
          <w:rFonts w:ascii="Comic Sans MS" w:eastAsia="Times New Roman" w:hAnsi="Comic Sans MS" w:cs="Times New Roman"/>
          <w:b/>
          <w:sz w:val="22"/>
          <w:szCs w:val="22"/>
          <w:lang w:val="en" w:eastAsia="en-GB"/>
        </w:rPr>
      </w:pPr>
      <w:r w:rsidRPr="00A94319">
        <w:rPr>
          <w:rFonts w:ascii="Comic Sans MS" w:eastAsia="Times New Roman" w:hAnsi="Comic Sans MS" w:cs="Times New Roman"/>
          <w:b/>
          <w:sz w:val="22"/>
          <w:szCs w:val="22"/>
          <w:lang w:val="en" w:eastAsia="en-GB"/>
        </w:rPr>
        <w:t>Personal, Social and Emotional Development</w:t>
      </w:r>
    </w:p>
    <w:p w14:paraId="38EA5965" w14:textId="77777777" w:rsidR="001A09B8" w:rsidRPr="00A94319" w:rsidRDefault="001A09B8" w:rsidP="001A09B8">
      <w:pPr>
        <w:numPr>
          <w:ilvl w:val="0"/>
          <w:numId w:val="7"/>
        </w:numPr>
        <w:spacing w:line="0" w:lineRule="atLeast"/>
        <w:rPr>
          <w:rFonts w:ascii="Comic Sans MS" w:eastAsia="Times New Roman" w:hAnsi="Comic Sans MS" w:cs="Times New Roman"/>
          <w:sz w:val="22"/>
          <w:szCs w:val="22"/>
          <w:lang w:val="en" w:eastAsia="en-GB"/>
        </w:rPr>
      </w:pPr>
      <w:r w:rsidRPr="00A94319">
        <w:rPr>
          <w:rFonts w:ascii="Comic Sans MS" w:eastAsia="Times New Roman" w:hAnsi="Comic Sans MS" w:cs="Times New Roman"/>
          <w:sz w:val="22"/>
          <w:szCs w:val="22"/>
          <w:lang w:val="en" w:eastAsia="en-GB"/>
        </w:rPr>
        <w:t>Literacy</w:t>
      </w:r>
    </w:p>
    <w:p w14:paraId="11743F53" w14:textId="77777777" w:rsidR="001A09B8" w:rsidRPr="00A94319" w:rsidRDefault="001A09B8" w:rsidP="001A09B8">
      <w:pPr>
        <w:numPr>
          <w:ilvl w:val="0"/>
          <w:numId w:val="7"/>
        </w:numPr>
        <w:spacing w:line="0" w:lineRule="atLeast"/>
        <w:rPr>
          <w:rFonts w:ascii="Comic Sans MS" w:eastAsia="Times New Roman" w:hAnsi="Comic Sans MS" w:cs="Times New Roman"/>
          <w:sz w:val="22"/>
          <w:szCs w:val="22"/>
          <w:lang w:val="en" w:eastAsia="en-GB"/>
        </w:rPr>
      </w:pPr>
      <w:r w:rsidRPr="00A94319">
        <w:rPr>
          <w:rFonts w:ascii="Comic Sans MS" w:eastAsia="Times New Roman" w:hAnsi="Comic Sans MS" w:cs="Times New Roman"/>
          <w:sz w:val="22"/>
          <w:szCs w:val="22"/>
          <w:lang w:val="en" w:eastAsia="en-GB"/>
        </w:rPr>
        <w:t>Mathematics</w:t>
      </w:r>
    </w:p>
    <w:p w14:paraId="33AE1F81" w14:textId="77777777" w:rsidR="001A09B8" w:rsidRPr="00A94319" w:rsidRDefault="001A09B8" w:rsidP="001A09B8">
      <w:pPr>
        <w:numPr>
          <w:ilvl w:val="0"/>
          <w:numId w:val="7"/>
        </w:numPr>
        <w:spacing w:line="0" w:lineRule="atLeast"/>
        <w:rPr>
          <w:rFonts w:ascii="Comic Sans MS" w:eastAsia="Times New Roman" w:hAnsi="Comic Sans MS" w:cs="Times New Roman"/>
          <w:sz w:val="22"/>
          <w:szCs w:val="22"/>
          <w:lang w:val="en" w:eastAsia="en-GB"/>
        </w:rPr>
      </w:pPr>
      <w:r w:rsidRPr="00A94319">
        <w:rPr>
          <w:rFonts w:ascii="Comic Sans MS" w:eastAsia="Times New Roman" w:hAnsi="Comic Sans MS" w:cs="Times New Roman"/>
          <w:sz w:val="22"/>
          <w:szCs w:val="22"/>
          <w:lang w:val="en" w:eastAsia="en-GB"/>
        </w:rPr>
        <w:t>Understanding the World</w:t>
      </w:r>
    </w:p>
    <w:p w14:paraId="39FB753A" w14:textId="77777777" w:rsidR="001A09B8" w:rsidRPr="00A94319" w:rsidRDefault="001A09B8" w:rsidP="001A09B8">
      <w:pPr>
        <w:numPr>
          <w:ilvl w:val="0"/>
          <w:numId w:val="7"/>
        </w:numPr>
        <w:spacing w:line="0" w:lineRule="atLeast"/>
        <w:rPr>
          <w:rFonts w:ascii="Comic Sans MS" w:eastAsia="Times New Roman" w:hAnsi="Comic Sans MS" w:cs="Times New Roman"/>
          <w:sz w:val="22"/>
          <w:szCs w:val="22"/>
          <w:lang w:val="en" w:eastAsia="en-GB"/>
        </w:rPr>
      </w:pPr>
      <w:r w:rsidRPr="00A94319">
        <w:rPr>
          <w:rFonts w:ascii="Comic Sans MS" w:eastAsia="Times New Roman" w:hAnsi="Comic Sans MS" w:cs="Times New Roman"/>
          <w:sz w:val="22"/>
          <w:szCs w:val="22"/>
          <w:lang w:val="en" w:eastAsia="en-GB"/>
        </w:rPr>
        <w:t>Expressive Arts and Design</w:t>
      </w:r>
    </w:p>
    <w:p w14:paraId="7ECCF1FB" w14:textId="77777777" w:rsidR="001A09B8" w:rsidRPr="00A94319" w:rsidRDefault="001A09B8" w:rsidP="001A09B8">
      <w:pPr>
        <w:spacing w:line="0" w:lineRule="atLeast"/>
        <w:rPr>
          <w:rFonts w:ascii="Comic Sans MS" w:hAnsi="Comic Sans MS"/>
          <w:sz w:val="22"/>
          <w:szCs w:val="22"/>
        </w:rPr>
      </w:pPr>
    </w:p>
    <w:p w14:paraId="176C2811" w14:textId="77777777" w:rsidR="001A09B8" w:rsidRPr="00A94319" w:rsidRDefault="001A09B8" w:rsidP="001A09B8">
      <w:pPr>
        <w:spacing w:line="0" w:lineRule="atLeast"/>
        <w:rPr>
          <w:rFonts w:ascii="Comic Sans MS" w:hAnsi="Comic Sans MS"/>
          <w:sz w:val="22"/>
          <w:szCs w:val="22"/>
        </w:rPr>
      </w:pPr>
      <w:r w:rsidRPr="00A94319">
        <w:rPr>
          <w:rFonts w:ascii="Comic Sans MS" w:hAnsi="Comic Sans MS"/>
          <w:sz w:val="22"/>
          <w:szCs w:val="22"/>
        </w:rPr>
        <w:t xml:space="preserve">Children in Foundation 1  (Nursery) are assessed on entry to Nursery to gain a baseline and again as they leave. </w:t>
      </w:r>
    </w:p>
    <w:p w14:paraId="2B49CDA6" w14:textId="77777777" w:rsidR="001A09B8" w:rsidRPr="00A94319" w:rsidRDefault="001A09B8" w:rsidP="001A09B8">
      <w:pPr>
        <w:spacing w:line="0" w:lineRule="atLeast"/>
        <w:rPr>
          <w:rFonts w:ascii="Comic Sans MS" w:hAnsi="Comic Sans MS"/>
          <w:sz w:val="22"/>
          <w:szCs w:val="22"/>
        </w:rPr>
      </w:pPr>
      <w:r w:rsidRPr="00A94319">
        <w:rPr>
          <w:rFonts w:ascii="Comic Sans MS" w:hAnsi="Comic Sans MS"/>
          <w:sz w:val="22"/>
          <w:szCs w:val="22"/>
        </w:rPr>
        <w:t>On entry to Foundation 2  (Reception) a baseline is recorded and then children are assessed against the Early Learning goals at the age of 5 at the end of the Foundation Stage.</w:t>
      </w:r>
    </w:p>
    <w:p w14:paraId="496318FE" w14:textId="50AB7CB8" w:rsidR="001A09B8" w:rsidRPr="00A94319" w:rsidRDefault="001A09B8" w:rsidP="001A09B8">
      <w:pPr>
        <w:spacing w:line="0" w:lineRule="atLeast"/>
        <w:rPr>
          <w:rFonts w:ascii="Comic Sans MS" w:hAnsi="Comic Sans MS"/>
          <w:sz w:val="22"/>
          <w:szCs w:val="22"/>
        </w:rPr>
      </w:pPr>
      <w:r w:rsidRPr="00A94319">
        <w:rPr>
          <w:rFonts w:ascii="Comic Sans MS" w:hAnsi="Comic Sans MS"/>
          <w:sz w:val="22"/>
          <w:szCs w:val="22"/>
        </w:rPr>
        <w:t>Throughout the Foundation Stage evidence of learning and development is collected through observational assessment and monitoring and recorded in an Individuals Learning Journey and work book.</w:t>
      </w:r>
      <w:r w:rsidR="00073957">
        <w:rPr>
          <w:rFonts w:ascii="Comic Sans MS" w:hAnsi="Comic Sans MS"/>
          <w:sz w:val="22"/>
          <w:szCs w:val="22"/>
        </w:rPr>
        <w:t xml:space="preserve"> </w:t>
      </w:r>
    </w:p>
    <w:p w14:paraId="79C2B13F" w14:textId="77777777" w:rsidR="00EC0323" w:rsidRPr="00A94319" w:rsidRDefault="00EC0323" w:rsidP="00B03DB6">
      <w:pPr>
        <w:rPr>
          <w:rFonts w:ascii="Comic Sans MS" w:hAnsi="Comic Sans MS"/>
          <w:sz w:val="22"/>
          <w:szCs w:val="22"/>
        </w:rPr>
      </w:pPr>
    </w:p>
    <w:p w14:paraId="3D16AA15" w14:textId="2051C10E" w:rsidR="00B03DB6" w:rsidRPr="00A94319" w:rsidRDefault="00B03DB6" w:rsidP="00B03DB6">
      <w:pPr>
        <w:rPr>
          <w:rFonts w:ascii="Comic Sans MS" w:hAnsi="Comic Sans MS"/>
          <w:sz w:val="22"/>
          <w:szCs w:val="22"/>
        </w:rPr>
      </w:pPr>
      <w:r w:rsidRPr="00A94319">
        <w:rPr>
          <w:rFonts w:ascii="Comic Sans MS" w:hAnsi="Comic Sans MS"/>
          <w:sz w:val="22"/>
          <w:szCs w:val="22"/>
        </w:rPr>
        <w:t xml:space="preserve">Teachers </w:t>
      </w:r>
      <w:r w:rsidR="7D64028B" w:rsidRPr="16DB6A13">
        <w:rPr>
          <w:rFonts w:ascii="Comic Sans MS" w:hAnsi="Comic Sans MS"/>
          <w:sz w:val="22"/>
          <w:szCs w:val="22"/>
        </w:rPr>
        <w:t xml:space="preserve">use formative </w:t>
      </w:r>
      <w:r w:rsidR="7D64028B" w:rsidRPr="51592166">
        <w:rPr>
          <w:rFonts w:ascii="Comic Sans MS" w:hAnsi="Comic Sans MS"/>
          <w:sz w:val="22"/>
          <w:szCs w:val="22"/>
        </w:rPr>
        <w:t xml:space="preserve">assessment </w:t>
      </w:r>
      <w:r w:rsidR="1E1199CB" w:rsidRPr="735B613C">
        <w:rPr>
          <w:rFonts w:ascii="Comic Sans MS" w:hAnsi="Comic Sans MS"/>
          <w:sz w:val="22"/>
          <w:szCs w:val="22"/>
        </w:rPr>
        <w:t>in lessons</w:t>
      </w:r>
      <w:r w:rsidRPr="735B613C">
        <w:rPr>
          <w:rFonts w:ascii="Comic Sans MS" w:hAnsi="Comic Sans MS"/>
          <w:sz w:val="22"/>
          <w:szCs w:val="22"/>
        </w:rPr>
        <w:t>.</w:t>
      </w:r>
      <w:r w:rsidRPr="00A94319">
        <w:rPr>
          <w:rFonts w:ascii="Comic Sans MS" w:hAnsi="Comic Sans MS"/>
          <w:sz w:val="22"/>
          <w:szCs w:val="22"/>
        </w:rPr>
        <w:t xml:space="preserve"> Judgments are formed through verbal responses gained through question and answer sessions and through written responses</w:t>
      </w:r>
      <w:r w:rsidR="003F6312" w:rsidRPr="00A94319">
        <w:rPr>
          <w:rFonts w:ascii="Comic Sans MS" w:hAnsi="Comic Sans MS"/>
          <w:sz w:val="22"/>
          <w:szCs w:val="22"/>
        </w:rPr>
        <w:t xml:space="preserve"> following discussions</w:t>
      </w:r>
      <w:r w:rsidRPr="00A94319">
        <w:rPr>
          <w:rFonts w:ascii="Comic Sans MS" w:hAnsi="Comic Sans MS"/>
          <w:sz w:val="22"/>
          <w:szCs w:val="22"/>
        </w:rPr>
        <w:t xml:space="preserve">. </w:t>
      </w:r>
    </w:p>
    <w:p w14:paraId="2987CC8F" w14:textId="77777777" w:rsidR="003F6312" w:rsidRPr="00A94319" w:rsidRDefault="003F6312" w:rsidP="00B03DB6">
      <w:pPr>
        <w:rPr>
          <w:rFonts w:ascii="Comic Sans MS" w:hAnsi="Comic Sans MS"/>
          <w:sz w:val="22"/>
          <w:szCs w:val="22"/>
        </w:rPr>
      </w:pPr>
    </w:p>
    <w:p w14:paraId="59BF5720" w14:textId="5B60D455" w:rsidR="00B03DB6" w:rsidRPr="00A94319" w:rsidRDefault="78384CD0" w:rsidP="00B03DB6">
      <w:pPr>
        <w:rPr>
          <w:rFonts w:ascii="Comic Sans MS" w:hAnsi="Comic Sans MS"/>
          <w:sz w:val="22"/>
          <w:szCs w:val="22"/>
        </w:rPr>
      </w:pPr>
      <w:r w:rsidRPr="29E90F53">
        <w:rPr>
          <w:rFonts w:ascii="Comic Sans MS" w:hAnsi="Comic Sans MS"/>
          <w:sz w:val="22"/>
          <w:szCs w:val="22"/>
        </w:rPr>
        <w:t xml:space="preserve">Teqachers assess </w:t>
      </w:r>
      <w:r w:rsidRPr="019351F5">
        <w:rPr>
          <w:rFonts w:ascii="Comic Sans MS" w:hAnsi="Comic Sans MS"/>
          <w:sz w:val="22"/>
          <w:szCs w:val="22"/>
        </w:rPr>
        <w:t xml:space="preserve">at </w:t>
      </w:r>
      <w:r w:rsidR="00B03DB6" w:rsidRPr="019351F5">
        <w:rPr>
          <w:rFonts w:ascii="Comic Sans MS" w:hAnsi="Comic Sans MS"/>
          <w:sz w:val="22"/>
          <w:szCs w:val="22"/>
        </w:rPr>
        <w:t>the</w:t>
      </w:r>
      <w:r w:rsidR="00B03DB6" w:rsidRPr="00A94319">
        <w:rPr>
          <w:rFonts w:ascii="Comic Sans MS" w:hAnsi="Comic Sans MS"/>
          <w:sz w:val="22"/>
          <w:szCs w:val="22"/>
        </w:rPr>
        <w:t xml:space="preserve"> end of each </w:t>
      </w:r>
      <w:r w:rsidR="000153D0">
        <w:rPr>
          <w:rFonts w:ascii="Comic Sans MS" w:hAnsi="Comic Sans MS"/>
          <w:sz w:val="22"/>
          <w:szCs w:val="22"/>
        </w:rPr>
        <w:t>term,</w:t>
      </w:r>
      <w:r w:rsidR="00B03DB6" w:rsidRPr="00A94319">
        <w:rPr>
          <w:rFonts w:ascii="Comic Sans MS" w:hAnsi="Comic Sans MS"/>
          <w:sz w:val="22"/>
          <w:szCs w:val="22"/>
        </w:rPr>
        <w:t xml:space="preserve"> each class teacher uses </w:t>
      </w:r>
      <w:r w:rsidR="493C2967" w:rsidRPr="494404D7">
        <w:rPr>
          <w:rFonts w:ascii="Comic Sans MS" w:hAnsi="Comic Sans MS"/>
          <w:sz w:val="22"/>
          <w:szCs w:val="22"/>
        </w:rPr>
        <w:t xml:space="preserve">Assessment for </w:t>
      </w:r>
      <w:r w:rsidR="493C2967" w:rsidRPr="2B62433E">
        <w:rPr>
          <w:rFonts w:ascii="Comic Sans MS" w:hAnsi="Comic Sans MS"/>
          <w:sz w:val="22"/>
          <w:szCs w:val="22"/>
        </w:rPr>
        <w:t xml:space="preserve">Learning </w:t>
      </w:r>
      <w:r w:rsidR="493C2967" w:rsidRPr="59BC5D70">
        <w:rPr>
          <w:rFonts w:ascii="Comic Sans MS" w:hAnsi="Comic Sans MS"/>
          <w:sz w:val="22"/>
          <w:szCs w:val="22"/>
        </w:rPr>
        <w:t xml:space="preserve">data </w:t>
      </w:r>
      <w:r w:rsidR="493C2967" w:rsidRPr="605322CE">
        <w:rPr>
          <w:rFonts w:ascii="Comic Sans MS" w:hAnsi="Comic Sans MS"/>
          <w:sz w:val="22"/>
          <w:szCs w:val="22"/>
        </w:rPr>
        <w:t>sheets</w:t>
      </w:r>
      <w:r w:rsidR="00425BBF" w:rsidRPr="7CAA9A67">
        <w:rPr>
          <w:rFonts w:ascii="Comic Sans MS" w:hAnsi="Comic Sans MS"/>
          <w:sz w:val="22"/>
          <w:szCs w:val="22"/>
        </w:rPr>
        <w:t xml:space="preserve"> </w:t>
      </w:r>
      <w:r w:rsidR="36F47A79" w:rsidRPr="3591AEAE">
        <w:rPr>
          <w:rFonts w:ascii="Comic Sans MS" w:hAnsi="Comic Sans MS"/>
          <w:sz w:val="22"/>
          <w:szCs w:val="22"/>
        </w:rPr>
        <w:t>focussed</w:t>
      </w:r>
      <w:r w:rsidR="00425BBF">
        <w:rPr>
          <w:rFonts w:ascii="Comic Sans MS" w:hAnsi="Comic Sans MS"/>
          <w:sz w:val="22"/>
          <w:szCs w:val="22"/>
        </w:rPr>
        <w:t xml:space="preserve"> </w:t>
      </w:r>
      <w:r w:rsidR="36F47A79" w:rsidRPr="177D2CA5">
        <w:rPr>
          <w:rFonts w:ascii="Comic Sans MS" w:hAnsi="Comic Sans MS"/>
          <w:sz w:val="22"/>
          <w:szCs w:val="22"/>
        </w:rPr>
        <w:t xml:space="preserve">on </w:t>
      </w:r>
      <w:r w:rsidR="36F47A79" w:rsidRPr="2808E27F">
        <w:rPr>
          <w:rFonts w:ascii="Comic Sans MS" w:hAnsi="Comic Sans MS"/>
          <w:sz w:val="22"/>
          <w:szCs w:val="22"/>
        </w:rPr>
        <w:t>the</w:t>
      </w:r>
      <w:r w:rsidR="00425BBF" w:rsidRPr="177D2CA5">
        <w:rPr>
          <w:rFonts w:ascii="Comic Sans MS" w:hAnsi="Comic Sans MS"/>
          <w:sz w:val="22"/>
          <w:szCs w:val="22"/>
        </w:rPr>
        <w:t xml:space="preserve"> </w:t>
      </w:r>
      <w:r w:rsidR="00425BBF">
        <w:rPr>
          <w:rFonts w:ascii="Comic Sans MS" w:hAnsi="Comic Sans MS"/>
          <w:sz w:val="22"/>
          <w:szCs w:val="22"/>
        </w:rPr>
        <w:t xml:space="preserve">objectives </w:t>
      </w:r>
      <w:r w:rsidR="7EFA7D7A" w:rsidRPr="70D15BD3">
        <w:rPr>
          <w:rFonts w:ascii="Comic Sans MS" w:hAnsi="Comic Sans MS"/>
          <w:sz w:val="22"/>
          <w:szCs w:val="22"/>
        </w:rPr>
        <w:t xml:space="preserve">taught </w:t>
      </w:r>
      <w:r w:rsidR="7EFA7D7A" w:rsidRPr="22EDDA7F">
        <w:rPr>
          <w:rFonts w:ascii="Comic Sans MS" w:hAnsi="Comic Sans MS"/>
          <w:sz w:val="22"/>
          <w:szCs w:val="22"/>
        </w:rPr>
        <w:t>in that term.</w:t>
      </w:r>
      <w:r w:rsidR="00B03DB6" w:rsidRPr="00A94319">
        <w:rPr>
          <w:rFonts w:ascii="Comic Sans MS" w:hAnsi="Comic Sans MS"/>
          <w:sz w:val="22"/>
          <w:szCs w:val="22"/>
        </w:rPr>
        <w:t xml:space="preserve"> Using </w:t>
      </w:r>
      <w:r w:rsidR="00EC0323" w:rsidRPr="00A94319">
        <w:rPr>
          <w:rFonts w:ascii="Comic Sans MS" w:hAnsi="Comic Sans MS"/>
          <w:sz w:val="22"/>
          <w:szCs w:val="22"/>
        </w:rPr>
        <w:t xml:space="preserve">this </w:t>
      </w:r>
      <w:r w:rsidR="00425BBF">
        <w:rPr>
          <w:rFonts w:ascii="Comic Sans MS" w:hAnsi="Comic Sans MS"/>
          <w:sz w:val="22"/>
          <w:szCs w:val="22"/>
        </w:rPr>
        <w:t>information, the PS</w:t>
      </w:r>
      <w:r w:rsidR="009260C3">
        <w:rPr>
          <w:rFonts w:ascii="Comic Sans MS" w:hAnsi="Comic Sans MS"/>
          <w:sz w:val="22"/>
          <w:szCs w:val="22"/>
        </w:rPr>
        <w:t>HRE</w:t>
      </w:r>
      <w:r w:rsidR="00425BBF">
        <w:rPr>
          <w:rFonts w:ascii="Comic Sans MS" w:hAnsi="Comic Sans MS"/>
          <w:sz w:val="22"/>
          <w:szCs w:val="22"/>
        </w:rPr>
        <w:t xml:space="preserve"> Coordinator can plan actions for specific groups of children</w:t>
      </w:r>
      <w:r w:rsidR="00B03DB6" w:rsidRPr="00A94319">
        <w:rPr>
          <w:rFonts w:ascii="Comic Sans MS" w:hAnsi="Comic Sans MS"/>
          <w:sz w:val="22"/>
          <w:szCs w:val="22"/>
        </w:rPr>
        <w:t>.</w:t>
      </w:r>
    </w:p>
    <w:p w14:paraId="1C7E43EA" w14:textId="77777777" w:rsidR="00B03DB6" w:rsidRPr="00A94319" w:rsidRDefault="00B03DB6" w:rsidP="00B03DB6">
      <w:pPr>
        <w:rPr>
          <w:rFonts w:ascii="Comic Sans MS" w:hAnsi="Comic Sans MS"/>
          <w:sz w:val="22"/>
          <w:szCs w:val="22"/>
        </w:rPr>
      </w:pPr>
    </w:p>
    <w:p w14:paraId="330020F4" w14:textId="5B0E7D26" w:rsidR="00B03DB6" w:rsidRPr="00A94319" w:rsidRDefault="00B03DB6" w:rsidP="00B03DB6">
      <w:pPr>
        <w:rPr>
          <w:rFonts w:ascii="Comic Sans MS" w:hAnsi="Comic Sans MS"/>
          <w:sz w:val="22"/>
          <w:szCs w:val="22"/>
        </w:rPr>
      </w:pPr>
      <w:r w:rsidRPr="00A94319">
        <w:rPr>
          <w:rFonts w:ascii="Comic Sans MS" w:hAnsi="Comic Sans MS"/>
          <w:sz w:val="22"/>
          <w:szCs w:val="22"/>
        </w:rPr>
        <w:t xml:space="preserve">It is the responsibility of the subject leader to monitor the progress of </w:t>
      </w:r>
      <w:r w:rsidR="003F6312" w:rsidRPr="00A94319">
        <w:rPr>
          <w:rFonts w:ascii="Comic Sans MS" w:hAnsi="Comic Sans MS"/>
          <w:sz w:val="22"/>
          <w:szCs w:val="22"/>
        </w:rPr>
        <w:t>PS</w:t>
      </w:r>
      <w:r w:rsidR="009260C3">
        <w:rPr>
          <w:rFonts w:ascii="Comic Sans MS" w:hAnsi="Comic Sans MS"/>
          <w:sz w:val="22"/>
          <w:szCs w:val="22"/>
        </w:rPr>
        <w:t>HRE</w:t>
      </w:r>
      <w:r w:rsidRPr="00A94319">
        <w:rPr>
          <w:rFonts w:ascii="Comic Sans MS" w:hAnsi="Comic Sans MS"/>
          <w:sz w:val="22"/>
          <w:szCs w:val="22"/>
        </w:rPr>
        <w:t xml:space="preserve"> across the school with reference to specific action points outlined in the </w:t>
      </w:r>
      <w:r w:rsidR="003F6312" w:rsidRPr="00A94319">
        <w:rPr>
          <w:rFonts w:ascii="Comic Sans MS" w:hAnsi="Comic Sans MS"/>
          <w:sz w:val="22"/>
          <w:szCs w:val="22"/>
        </w:rPr>
        <w:t>PS</w:t>
      </w:r>
      <w:r w:rsidR="009260C3">
        <w:rPr>
          <w:rFonts w:ascii="Comic Sans MS" w:hAnsi="Comic Sans MS"/>
          <w:sz w:val="22"/>
          <w:szCs w:val="22"/>
        </w:rPr>
        <w:t>HRE</w:t>
      </w:r>
      <w:r w:rsidRPr="00A94319">
        <w:rPr>
          <w:rFonts w:ascii="Comic Sans MS" w:hAnsi="Comic Sans MS"/>
          <w:sz w:val="22"/>
          <w:szCs w:val="22"/>
        </w:rPr>
        <w:t xml:space="preserve"> action plan. Using data collected</w:t>
      </w:r>
      <w:r w:rsidR="73B27C15" w:rsidRPr="5B5BE626">
        <w:rPr>
          <w:rFonts w:ascii="Comic Sans MS" w:hAnsi="Comic Sans MS"/>
          <w:sz w:val="22"/>
          <w:szCs w:val="22"/>
        </w:rPr>
        <w:t>,</w:t>
      </w:r>
      <w:r w:rsidRPr="00A94319">
        <w:rPr>
          <w:rFonts w:ascii="Comic Sans MS" w:hAnsi="Comic Sans MS"/>
          <w:sz w:val="22"/>
          <w:szCs w:val="22"/>
        </w:rPr>
        <w:t xml:space="preserve"> a clear picture of attainment can be seen and future actions can be highlighted and addressed.</w:t>
      </w:r>
    </w:p>
    <w:p w14:paraId="26FD0C48" w14:textId="77777777" w:rsidR="00B03DB6" w:rsidRPr="00A94319" w:rsidRDefault="00B03DB6" w:rsidP="00B03DB6">
      <w:pPr>
        <w:rPr>
          <w:rFonts w:ascii="Comic Sans MS" w:hAnsi="Comic Sans MS"/>
          <w:sz w:val="22"/>
          <w:szCs w:val="22"/>
        </w:rPr>
      </w:pPr>
    </w:p>
    <w:p w14:paraId="54CCDF40" w14:textId="77777777" w:rsidR="00583A12" w:rsidRPr="00A94319" w:rsidRDefault="00583A12" w:rsidP="00583A12">
      <w:pPr>
        <w:rPr>
          <w:rFonts w:ascii="Comic Sans MS" w:hAnsi="Comic Sans MS"/>
          <w:b/>
          <w:sz w:val="28"/>
          <w:szCs w:val="28"/>
          <w:u w:val="single"/>
        </w:rPr>
      </w:pPr>
      <w:r w:rsidRPr="00A94319">
        <w:rPr>
          <w:rFonts w:ascii="Comic Sans MS" w:hAnsi="Comic Sans MS"/>
          <w:b/>
          <w:sz w:val="28"/>
          <w:szCs w:val="28"/>
          <w:u w:val="single"/>
        </w:rPr>
        <w:t>Inclusion/SEN/G&amp;T</w:t>
      </w:r>
    </w:p>
    <w:p w14:paraId="529D83D3" w14:textId="77777777" w:rsidR="00EC0323" w:rsidRPr="00A94319" w:rsidRDefault="00EC0323" w:rsidP="00583A12">
      <w:pPr>
        <w:rPr>
          <w:rFonts w:ascii="Comic Sans MS" w:hAnsi="Comic Sans MS"/>
          <w:b/>
          <w:sz w:val="22"/>
          <w:szCs w:val="22"/>
          <w:u w:val="single"/>
        </w:rPr>
      </w:pPr>
    </w:p>
    <w:p w14:paraId="7FD70CDE" w14:textId="77777777" w:rsidR="00583A12" w:rsidRPr="00A94319" w:rsidRDefault="00583A12" w:rsidP="00583A12">
      <w:pPr>
        <w:rPr>
          <w:rFonts w:ascii="Comic Sans MS" w:hAnsi="Comic Sans MS"/>
          <w:sz w:val="22"/>
          <w:szCs w:val="22"/>
        </w:rPr>
      </w:pPr>
      <w:r w:rsidRPr="00A94319">
        <w:rPr>
          <w:rFonts w:ascii="Comic Sans MS" w:hAnsi="Comic Sans MS"/>
          <w:sz w:val="22"/>
          <w:szCs w:val="22"/>
        </w:rPr>
        <w:t>Planning at all levels ensures that account is taken of race, gender and special educational needs, as well as catering for the range of ability within the class. The pupils work individually, in pairs, as part of a small group and as a whole class each term. They use a variety of means for communicating and recording their work. All pupils, including those with special educational needs undertake the full range of activities and identified children are supported within the group. Children that are gifted and talented are identified and highlighted on the G&amp;T register and are given extension work to challenge their thinking and understanding even further.</w:t>
      </w:r>
    </w:p>
    <w:p w14:paraId="78158AF8" w14:textId="77777777" w:rsidR="00EC0323" w:rsidRPr="00A94319" w:rsidRDefault="00EC0323" w:rsidP="00583A12">
      <w:pPr>
        <w:rPr>
          <w:rFonts w:ascii="Comic Sans MS" w:hAnsi="Comic Sans MS"/>
          <w:sz w:val="22"/>
          <w:szCs w:val="22"/>
        </w:rPr>
      </w:pPr>
    </w:p>
    <w:p w14:paraId="6D8142B4" w14:textId="0E578C9B" w:rsidR="00EC0323" w:rsidRPr="00A94319" w:rsidRDefault="00EC0323" w:rsidP="00583A12">
      <w:pPr>
        <w:rPr>
          <w:rFonts w:ascii="Comic Sans MS" w:hAnsi="Comic Sans MS"/>
          <w:b/>
          <w:sz w:val="28"/>
          <w:szCs w:val="28"/>
          <w:u w:val="single"/>
        </w:rPr>
      </w:pPr>
      <w:r w:rsidRPr="00A94319">
        <w:rPr>
          <w:rFonts w:ascii="Comic Sans MS" w:hAnsi="Comic Sans MS"/>
          <w:b/>
          <w:sz w:val="28"/>
          <w:szCs w:val="28"/>
          <w:u w:val="single"/>
        </w:rPr>
        <w:t>Roles and Responsibilities</w:t>
      </w:r>
    </w:p>
    <w:p w14:paraId="12E8E1EA" w14:textId="77777777" w:rsidR="00EC0323" w:rsidRPr="00A94319" w:rsidRDefault="00EC0323" w:rsidP="00583A12">
      <w:pPr>
        <w:rPr>
          <w:rFonts w:ascii="Comic Sans MS" w:hAnsi="Comic Sans MS"/>
          <w:b/>
          <w:sz w:val="22"/>
          <w:szCs w:val="22"/>
          <w:u w:val="single"/>
        </w:rPr>
      </w:pPr>
    </w:p>
    <w:p w14:paraId="0B2F7E7D" w14:textId="4D26525E" w:rsidR="00EC0323" w:rsidRPr="00A94319" w:rsidRDefault="00EC0323" w:rsidP="00EC0323">
      <w:pPr>
        <w:rPr>
          <w:rFonts w:ascii="Comic Sans MS" w:hAnsi="Comic Sans MS"/>
          <w:b/>
          <w:sz w:val="22"/>
          <w:szCs w:val="22"/>
        </w:rPr>
      </w:pPr>
      <w:r w:rsidRPr="00A94319">
        <w:rPr>
          <w:rFonts w:ascii="Comic Sans MS" w:hAnsi="Comic Sans MS"/>
          <w:b/>
          <w:sz w:val="22"/>
          <w:szCs w:val="22"/>
        </w:rPr>
        <w:t xml:space="preserve">How is </w:t>
      </w:r>
      <w:r w:rsidR="00A94319">
        <w:rPr>
          <w:rFonts w:ascii="Comic Sans MS" w:hAnsi="Comic Sans MS"/>
          <w:b/>
          <w:sz w:val="22"/>
          <w:szCs w:val="22"/>
        </w:rPr>
        <w:t>PS</w:t>
      </w:r>
      <w:r w:rsidR="009260C3">
        <w:rPr>
          <w:rFonts w:ascii="Comic Sans MS" w:hAnsi="Comic Sans MS"/>
          <w:b/>
          <w:sz w:val="22"/>
          <w:szCs w:val="22"/>
        </w:rPr>
        <w:t>HRE</w:t>
      </w:r>
      <w:r w:rsidRPr="00A94319">
        <w:rPr>
          <w:rFonts w:ascii="Comic Sans MS" w:hAnsi="Comic Sans MS"/>
          <w:b/>
          <w:sz w:val="22"/>
          <w:szCs w:val="22"/>
        </w:rPr>
        <w:t xml:space="preserve"> monitored and evaluated?</w:t>
      </w:r>
    </w:p>
    <w:p w14:paraId="381448E4" w14:textId="654E3311" w:rsidR="00EC0323" w:rsidRPr="00A94319" w:rsidRDefault="00EC0323" w:rsidP="00EC0323">
      <w:pPr>
        <w:rPr>
          <w:rFonts w:ascii="Comic Sans MS" w:hAnsi="Comic Sans MS"/>
          <w:sz w:val="22"/>
          <w:szCs w:val="22"/>
        </w:rPr>
      </w:pPr>
      <w:r w:rsidRPr="00A94319">
        <w:rPr>
          <w:rFonts w:ascii="Comic Sans MS" w:hAnsi="Comic Sans MS"/>
          <w:sz w:val="22"/>
          <w:szCs w:val="22"/>
        </w:rPr>
        <w:t xml:space="preserve">The subject leader will coordinate the implementation of the school </w:t>
      </w:r>
      <w:r w:rsidR="006A5F4D" w:rsidRPr="00A94319">
        <w:rPr>
          <w:rFonts w:ascii="Comic Sans MS" w:hAnsi="Comic Sans MS"/>
          <w:sz w:val="22"/>
          <w:szCs w:val="22"/>
        </w:rPr>
        <w:t>PS</w:t>
      </w:r>
      <w:r w:rsidR="009260C3">
        <w:rPr>
          <w:rFonts w:ascii="Comic Sans MS" w:hAnsi="Comic Sans MS"/>
          <w:sz w:val="22"/>
          <w:szCs w:val="22"/>
        </w:rPr>
        <w:t xml:space="preserve">HRE </w:t>
      </w:r>
      <w:r w:rsidRPr="00A94319">
        <w:rPr>
          <w:rFonts w:ascii="Comic Sans MS" w:hAnsi="Comic Sans MS"/>
          <w:sz w:val="22"/>
          <w:szCs w:val="22"/>
        </w:rPr>
        <w:t xml:space="preserve">action plan and monitor progress against the targets identified in the action plan. </w:t>
      </w:r>
      <w:r w:rsidR="006A5F4D" w:rsidRPr="00A94319">
        <w:rPr>
          <w:rFonts w:ascii="Comic Sans MS" w:hAnsi="Comic Sans MS"/>
          <w:sz w:val="22"/>
          <w:szCs w:val="22"/>
        </w:rPr>
        <w:t>PS</w:t>
      </w:r>
      <w:r w:rsidR="009260C3">
        <w:rPr>
          <w:rFonts w:ascii="Comic Sans MS" w:hAnsi="Comic Sans MS"/>
          <w:sz w:val="22"/>
          <w:szCs w:val="22"/>
        </w:rPr>
        <w:t>HR</w:t>
      </w:r>
      <w:r w:rsidR="006A5F4D" w:rsidRPr="00A94319">
        <w:rPr>
          <w:rFonts w:ascii="Comic Sans MS" w:hAnsi="Comic Sans MS"/>
          <w:sz w:val="22"/>
          <w:szCs w:val="22"/>
        </w:rPr>
        <w:t>E</w:t>
      </w:r>
      <w:r w:rsidR="00A63407">
        <w:rPr>
          <w:rFonts w:ascii="Comic Sans MS" w:hAnsi="Comic Sans MS"/>
          <w:sz w:val="22"/>
          <w:szCs w:val="22"/>
        </w:rPr>
        <w:t xml:space="preserve"> in</w:t>
      </w:r>
      <w:r w:rsidRPr="00A94319">
        <w:rPr>
          <w:rFonts w:ascii="Comic Sans MS" w:hAnsi="Comic Sans MS"/>
          <w:sz w:val="22"/>
          <w:szCs w:val="22"/>
        </w:rPr>
        <w:t xml:space="preserve"> </w:t>
      </w:r>
      <w:r w:rsidR="00425BBF">
        <w:rPr>
          <w:rFonts w:ascii="Comic Sans MS" w:hAnsi="Comic Sans MS"/>
          <w:sz w:val="22"/>
          <w:szCs w:val="22"/>
        </w:rPr>
        <w:t xml:space="preserve">curriculum </w:t>
      </w:r>
      <w:r w:rsidRPr="00A94319">
        <w:rPr>
          <w:rFonts w:ascii="Comic Sans MS" w:hAnsi="Comic Sans MS"/>
          <w:sz w:val="22"/>
          <w:szCs w:val="22"/>
        </w:rPr>
        <w:t>books</w:t>
      </w:r>
      <w:r w:rsidR="00425BBF">
        <w:rPr>
          <w:rFonts w:ascii="Comic Sans MS" w:hAnsi="Comic Sans MS"/>
          <w:sz w:val="22"/>
          <w:szCs w:val="22"/>
        </w:rPr>
        <w:t xml:space="preserve">, </w:t>
      </w:r>
      <w:r w:rsidR="00A63407">
        <w:rPr>
          <w:rFonts w:ascii="Comic Sans MS" w:hAnsi="Comic Sans MS"/>
          <w:sz w:val="22"/>
          <w:szCs w:val="22"/>
        </w:rPr>
        <w:t xml:space="preserve">floor books </w:t>
      </w:r>
      <w:r w:rsidR="00425BBF">
        <w:rPr>
          <w:rFonts w:ascii="Comic Sans MS" w:hAnsi="Comic Sans MS"/>
          <w:sz w:val="22"/>
          <w:szCs w:val="22"/>
        </w:rPr>
        <w:t xml:space="preserve">and other sources of recording (e.g. video) </w:t>
      </w:r>
      <w:r w:rsidRPr="00A94319">
        <w:rPr>
          <w:rFonts w:ascii="Comic Sans MS" w:hAnsi="Comic Sans MS"/>
          <w:sz w:val="22"/>
          <w:szCs w:val="22"/>
        </w:rPr>
        <w:t xml:space="preserve">will be monitored </w:t>
      </w:r>
      <w:r w:rsidR="00A63407">
        <w:rPr>
          <w:rFonts w:ascii="Comic Sans MS" w:hAnsi="Comic Sans MS"/>
          <w:sz w:val="22"/>
          <w:szCs w:val="22"/>
        </w:rPr>
        <w:t>to</w:t>
      </w:r>
      <w:r w:rsidRPr="00A94319">
        <w:rPr>
          <w:rFonts w:ascii="Comic Sans MS" w:hAnsi="Comic Sans MS"/>
          <w:sz w:val="22"/>
          <w:szCs w:val="22"/>
        </w:rPr>
        <w:t xml:space="preserve"> </w:t>
      </w:r>
      <w:r w:rsidR="00A63407">
        <w:rPr>
          <w:rFonts w:ascii="Comic Sans MS" w:hAnsi="Comic Sans MS"/>
          <w:sz w:val="22"/>
          <w:szCs w:val="22"/>
        </w:rPr>
        <w:t>show</w:t>
      </w:r>
      <w:r w:rsidRPr="00A94319">
        <w:rPr>
          <w:rFonts w:ascii="Comic Sans MS" w:hAnsi="Comic Sans MS"/>
          <w:sz w:val="22"/>
          <w:szCs w:val="22"/>
        </w:rPr>
        <w:t xml:space="preserve"> evidence of differentiation, coverage and </w:t>
      </w:r>
      <w:r w:rsidR="00A63407">
        <w:rPr>
          <w:rFonts w:ascii="Comic Sans MS" w:hAnsi="Comic Sans MS"/>
          <w:sz w:val="22"/>
          <w:szCs w:val="22"/>
        </w:rPr>
        <w:t>progression</w:t>
      </w:r>
      <w:r w:rsidRPr="00A94319">
        <w:rPr>
          <w:rFonts w:ascii="Comic Sans MS" w:hAnsi="Comic Sans MS"/>
          <w:sz w:val="22"/>
          <w:szCs w:val="22"/>
        </w:rPr>
        <w:t xml:space="preserve"> across the key stages. Co-coordinator / team planning sessions and feedback regarding planning, learning and assessment will take place to support development in </w:t>
      </w:r>
      <w:r w:rsidR="006A5F4D" w:rsidRPr="00A94319">
        <w:rPr>
          <w:rFonts w:ascii="Comic Sans MS" w:hAnsi="Comic Sans MS"/>
          <w:sz w:val="22"/>
          <w:szCs w:val="22"/>
        </w:rPr>
        <w:t>PS</w:t>
      </w:r>
      <w:r w:rsidR="009260C3">
        <w:rPr>
          <w:rFonts w:ascii="Comic Sans MS" w:hAnsi="Comic Sans MS"/>
          <w:sz w:val="22"/>
          <w:szCs w:val="22"/>
        </w:rPr>
        <w:t>HRE</w:t>
      </w:r>
      <w:r w:rsidRPr="00A94319">
        <w:rPr>
          <w:rFonts w:ascii="Comic Sans MS" w:hAnsi="Comic Sans MS"/>
          <w:sz w:val="22"/>
          <w:szCs w:val="22"/>
        </w:rPr>
        <w:t xml:space="preserve"> throughout the year. Planning will show coverage of topics, </w:t>
      </w:r>
      <w:r w:rsidR="00A63407">
        <w:rPr>
          <w:rFonts w:ascii="Comic Sans MS" w:hAnsi="Comic Sans MS"/>
          <w:sz w:val="22"/>
          <w:szCs w:val="22"/>
        </w:rPr>
        <w:t>key knowledge, concepts and questions</w:t>
      </w:r>
      <w:r w:rsidRPr="00A94319">
        <w:rPr>
          <w:rFonts w:ascii="Comic Sans MS" w:hAnsi="Comic Sans MS"/>
          <w:sz w:val="22"/>
          <w:szCs w:val="22"/>
        </w:rPr>
        <w:t xml:space="preserve"> </w:t>
      </w:r>
      <w:r w:rsidR="00425BBF">
        <w:rPr>
          <w:rFonts w:ascii="Comic Sans MS" w:hAnsi="Comic Sans MS"/>
          <w:sz w:val="22"/>
          <w:szCs w:val="22"/>
        </w:rPr>
        <w:t>developed in each theme</w:t>
      </w:r>
      <w:r w:rsidRPr="00A94319">
        <w:rPr>
          <w:rFonts w:ascii="Comic Sans MS" w:hAnsi="Comic Sans MS"/>
          <w:sz w:val="22"/>
          <w:szCs w:val="22"/>
        </w:rPr>
        <w:t xml:space="preserve">. Evidence of </w:t>
      </w:r>
      <w:r w:rsidR="00425BBF">
        <w:rPr>
          <w:rFonts w:ascii="Comic Sans MS" w:hAnsi="Comic Sans MS"/>
          <w:sz w:val="22"/>
          <w:szCs w:val="22"/>
        </w:rPr>
        <w:t>themes</w:t>
      </w:r>
      <w:r w:rsidRPr="00A94319">
        <w:rPr>
          <w:rFonts w:ascii="Comic Sans MS" w:hAnsi="Comic Sans MS"/>
          <w:sz w:val="22"/>
          <w:szCs w:val="22"/>
        </w:rPr>
        <w:t xml:space="preserve"> will be displayed in </w:t>
      </w:r>
      <w:r w:rsidR="00425BBF">
        <w:rPr>
          <w:rFonts w:ascii="Comic Sans MS" w:hAnsi="Comic Sans MS"/>
          <w:sz w:val="22"/>
          <w:szCs w:val="22"/>
        </w:rPr>
        <w:t xml:space="preserve">the </w:t>
      </w:r>
      <w:r w:rsidRPr="00A94319">
        <w:rPr>
          <w:rFonts w:ascii="Comic Sans MS" w:hAnsi="Comic Sans MS"/>
          <w:sz w:val="22"/>
          <w:szCs w:val="22"/>
        </w:rPr>
        <w:t>classroom environment</w:t>
      </w:r>
      <w:r w:rsidR="00425BBF">
        <w:rPr>
          <w:rFonts w:ascii="Comic Sans MS" w:hAnsi="Comic Sans MS"/>
          <w:sz w:val="22"/>
          <w:szCs w:val="22"/>
        </w:rPr>
        <w:t xml:space="preserve">, </w:t>
      </w:r>
      <w:r w:rsidRPr="00A94319">
        <w:rPr>
          <w:rFonts w:ascii="Comic Sans MS" w:hAnsi="Comic Sans MS"/>
          <w:sz w:val="22"/>
          <w:szCs w:val="22"/>
        </w:rPr>
        <w:t>observations, photographs, samples of work</w:t>
      </w:r>
      <w:r w:rsidR="00425BBF">
        <w:rPr>
          <w:rFonts w:ascii="Comic Sans MS" w:hAnsi="Comic Sans MS"/>
          <w:sz w:val="22"/>
          <w:szCs w:val="22"/>
        </w:rPr>
        <w:t xml:space="preserve"> and in a class floorbook</w:t>
      </w:r>
      <w:r w:rsidRPr="00A94319">
        <w:rPr>
          <w:rFonts w:ascii="Comic Sans MS" w:hAnsi="Comic Sans MS"/>
          <w:sz w:val="22"/>
          <w:szCs w:val="22"/>
        </w:rPr>
        <w:t xml:space="preserve">. </w:t>
      </w:r>
      <w:r w:rsidR="00C8096B">
        <w:rPr>
          <w:rFonts w:ascii="Comic Sans MS" w:hAnsi="Comic Sans MS"/>
          <w:sz w:val="22"/>
          <w:szCs w:val="22"/>
        </w:rPr>
        <w:t>Opportunities for Oracy within PS</w:t>
      </w:r>
      <w:r w:rsidR="009260C3">
        <w:rPr>
          <w:rFonts w:ascii="Comic Sans MS" w:hAnsi="Comic Sans MS"/>
          <w:sz w:val="22"/>
          <w:szCs w:val="22"/>
        </w:rPr>
        <w:t>HRE</w:t>
      </w:r>
      <w:r w:rsidR="00C8096B">
        <w:rPr>
          <w:rFonts w:ascii="Comic Sans MS" w:hAnsi="Comic Sans MS"/>
          <w:sz w:val="22"/>
          <w:szCs w:val="22"/>
        </w:rPr>
        <w:t xml:space="preserve"> will be recorded on Seesaw. </w:t>
      </w:r>
      <w:r w:rsidRPr="00A94319">
        <w:rPr>
          <w:rFonts w:ascii="Comic Sans MS" w:hAnsi="Comic Sans MS"/>
          <w:sz w:val="22"/>
          <w:szCs w:val="22"/>
        </w:rPr>
        <w:t xml:space="preserve">The </w:t>
      </w:r>
      <w:r w:rsidR="00D33D70">
        <w:rPr>
          <w:rFonts w:ascii="Comic Sans MS" w:hAnsi="Comic Sans MS"/>
          <w:sz w:val="22"/>
          <w:szCs w:val="22"/>
        </w:rPr>
        <w:t>termly</w:t>
      </w:r>
      <w:r w:rsidR="001A26D6" w:rsidRPr="00A94319">
        <w:rPr>
          <w:rFonts w:ascii="Comic Sans MS" w:hAnsi="Comic Sans MS"/>
          <w:sz w:val="22"/>
          <w:szCs w:val="22"/>
        </w:rPr>
        <w:t xml:space="preserve"> </w:t>
      </w:r>
      <w:r w:rsidRPr="00A94319">
        <w:rPr>
          <w:rFonts w:ascii="Comic Sans MS" w:hAnsi="Comic Sans MS"/>
          <w:sz w:val="22"/>
          <w:szCs w:val="22"/>
        </w:rPr>
        <w:t xml:space="preserve">school </w:t>
      </w:r>
      <w:r w:rsidR="00D33D70">
        <w:rPr>
          <w:rFonts w:ascii="Comic Sans MS" w:hAnsi="Comic Sans MS"/>
          <w:sz w:val="22"/>
          <w:szCs w:val="22"/>
        </w:rPr>
        <w:t>coverage</w:t>
      </w:r>
      <w:r w:rsidRPr="00A94319">
        <w:rPr>
          <w:rFonts w:ascii="Comic Sans MS" w:hAnsi="Comic Sans MS"/>
          <w:sz w:val="22"/>
          <w:szCs w:val="22"/>
        </w:rPr>
        <w:t xml:space="preserve"> </w:t>
      </w:r>
      <w:r w:rsidR="001A26D6" w:rsidRPr="00A94319">
        <w:rPr>
          <w:rFonts w:ascii="Comic Sans MS" w:hAnsi="Comic Sans MS"/>
          <w:sz w:val="22"/>
          <w:szCs w:val="22"/>
        </w:rPr>
        <w:t>grid</w:t>
      </w:r>
      <w:r w:rsidRPr="00A94319">
        <w:rPr>
          <w:rFonts w:ascii="Comic Sans MS" w:hAnsi="Comic Sans MS"/>
          <w:sz w:val="22"/>
          <w:szCs w:val="22"/>
        </w:rPr>
        <w:t xml:space="preserve"> </w:t>
      </w:r>
      <w:r w:rsidR="00D33D70">
        <w:rPr>
          <w:rFonts w:ascii="Comic Sans MS" w:hAnsi="Comic Sans MS"/>
          <w:sz w:val="22"/>
          <w:szCs w:val="22"/>
        </w:rPr>
        <w:t>for PS</w:t>
      </w:r>
      <w:r w:rsidR="00B40795">
        <w:rPr>
          <w:rFonts w:ascii="Comic Sans MS" w:hAnsi="Comic Sans MS"/>
          <w:sz w:val="22"/>
          <w:szCs w:val="22"/>
        </w:rPr>
        <w:t xml:space="preserve">HRE </w:t>
      </w:r>
      <w:r w:rsidRPr="00A94319">
        <w:rPr>
          <w:rFonts w:ascii="Comic Sans MS" w:hAnsi="Comic Sans MS"/>
          <w:sz w:val="22"/>
          <w:szCs w:val="22"/>
        </w:rPr>
        <w:t xml:space="preserve">will monitor the </w:t>
      </w:r>
      <w:r w:rsidR="00D33D70">
        <w:rPr>
          <w:rFonts w:ascii="Comic Sans MS" w:hAnsi="Comic Sans MS"/>
          <w:sz w:val="22"/>
          <w:szCs w:val="22"/>
        </w:rPr>
        <w:t>areas of PS</w:t>
      </w:r>
      <w:r w:rsidR="00B40795">
        <w:rPr>
          <w:rFonts w:ascii="Comic Sans MS" w:hAnsi="Comic Sans MS"/>
          <w:sz w:val="22"/>
          <w:szCs w:val="22"/>
        </w:rPr>
        <w:t>HRE</w:t>
      </w:r>
      <w:r w:rsidR="00D33D70">
        <w:rPr>
          <w:rFonts w:ascii="Comic Sans MS" w:hAnsi="Comic Sans MS"/>
          <w:sz w:val="22"/>
          <w:szCs w:val="22"/>
        </w:rPr>
        <w:t xml:space="preserve"> that has been taught and cross curricular links will be identified</w:t>
      </w:r>
      <w:r w:rsidRPr="00A94319">
        <w:rPr>
          <w:rFonts w:ascii="Comic Sans MS" w:hAnsi="Comic Sans MS"/>
          <w:sz w:val="22"/>
          <w:szCs w:val="22"/>
        </w:rPr>
        <w:t>.</w:t>
      </w:r>
    </w:p>
    <w:p w14:paraId="7D3D379A" w14:textId="77777777" w:rsidR="00EC0323" w:rsidRPr="00A94319" w:rsidRDefault="00EC0323" w:rsidP="00EC0323">
      <w:pPr>
        <w:rPr>
          <w:rFonts w:ascii="Comic Sans MS" w:hAnsi="Comic Sans MS"/>
          <w:sz w:val="22"/>
          <w:szCs w:val="22"/>
        </w:rPr>
      </w:pPr>
    </w:p>
    <w:p w14:paraId="308B1AEA" w14:textId="77777777" w:rsidR="00EC0323" w:rsidRPr="00A94319" w:rsidRDefault="00EC0323" w:rsidP="00EC0323">
      <w:pPr>
        <w:rPr>
          <w:rFonts w:ascii="Comic Sans MS" w:hAnsi="Comic Sans MS"/>
          <w:b/>
          <w:sz w:val="22"/>
          <w:szCs w:val="22"/>
        </w:rPr>
      </w:pPr>
      <w:r w:rsidRPr="00A94319">
        <w:rPr>
          <w:rFonts w:ascii="Comic Sans MS" w:hAnsi="Comic Sans MS"/>
          <w:b/>
          <w:sz w:val="22"/>
          <w:szCs w:val="22"/>
        </w:rPr>
        <w:t>Support staff</w:t>
      </w:r>
    </w:p>
    <w:p w14:paraId="6394422C" w14:textId="41D99B24" w:rsidR="00EC0323" w:rsidRPr="00A94319" w:rsidRDefault="00EC0323" w:rsidP="00EC0323">
      <w:pPr>
        <w:rPr>
          <w:rFonts w:ascii="Comic Sans MS" w:hAnsi="Comic Sans MS"/>
          <w:sz w:val="22"/>
          <w:szCs w:val="22"/>
        </w:rPr>
      </w:pPr>
      <w:r w:rsidRPr="00A94319">
        <w:rPr>
          <w:rFonts w:ascii="Comic Sans MS" w:hAnsi="Comic Sans MS"/>
          <w:sz w:val="22"/>
          <w:szCs w:val="22"/>
        </w:rPr>
        <w:t xml:space="preserve">Educational support staff work as directed by the teacher. They are able to refer to a planning sheet for the particular group with whom they are working, </w:t>
      </w:r>
      <w:r w:rsidR="001A26D6" w:rsidRPr="00A94319">
        <w:rPr>
          <w:rFonts w:ascii="Comic Sans MS" w:hAnsi="Comic Sans MS"/>
          <w:sz w:val="22"/>
          <w:szCs w:val="22"/>
        </w:rPr>
        <w:t xml:space="preserve">seek additional resources and adapt planning as directed by the class teacher. </w:t>
      </w:r>
      <w:r w:rsidR="00C04E63" w:rsidRPr="00A94319">
        <w:rPr>
          <w:rFonts w:ascii="Comic Sans MS" w:hAnsi="Comic Sans MS"/>
          <w:sz w:val="22"/>
          <w:szCs w:val="22"/>
        </w:rPr>
        <w:t>G</w:t>
      </w:r>
      <w:r w:rsidRPr="00A94319">
        <w:rPr>
          <w:rFonts w:ascii="Comic Sans MS" w:hAnsi="Comic Sans MS"/>
          <w:sz w:val="22"/>
          <w:szCs w:val="22"/>
        </w:rPr>
        <w:t>uidance regarding question types and related vocabulary to be used with children are highlighted on planning sheets.</w:t>
      </w:r>
    </w:p>
    <w:p w14:paraId="49BB708B" w14:textId="77777777" w:rsidR="001A09B8" w:rsidRPr="00A94319" w:rsidRDefault="001A09B8" w:rsidP="00583A12">
      <w:pPr>
        <w:rPr>
          <w:rFonts w:ascii="Comic Sans MS" w:hAnsi="Comic Sans MS"/>
          <w:sz w:val="22"/>
          <w:szCs w:val="22"/>
        </w:rPr>
      </w:pPr>
    </w:p>
    <w:p w14:paraId="06F6531F" w14:textId="19B408E0" w:rsidR="00425BBF" w:rsidRPr="00A94319" w:rsidRDefault="00425BBF" w:rsidP="00425BBF">
      <w:pPr>
        <w:rPr>
          <w:rFonts w:ascii="Comic Sans MS" w:hAnsi="Comic Sans MS"/>
          <w:sz w:val="22"/>
          <w:szCs w:val="22"/>
        </w:rPr>
      </w:pPr>
      <w:r w:rsidRPr="00A94319">
        <w:rPr>
          <w:rFonts w:ascii="Comic Sans MS" w:hAnsi="Comic Sans MS"/>
          <w:b/>
          <w:sz w:val="22"/>
          <w:szCs w:val="22"/>
        </w:rPr>
        <w:t>Promoting PS</w:t>
      </w:r>
      <w:r w:rsidR="00B40795">
        <w:rPr>
          <w:rFonts w:ascii="Comic Sans MS" w:hAnsi="Comic Sans MS"/>
          <w:b/>
          <w:sz w:val="22"/>
          <w:szCs w:val="22"/>
        </w:rPr>
        <w:t>HRE</w:t>
      </w:r>
    </w:p>
    <w:p w14:paraId="32DF78C5" w14:textId="20FF2906" w:rsidR="00425BBF" w:rsidRDefault="2050777A" w:rsidP="00425BBF">
      <w:pPr>
        <w:rPr>
          <w:rFonts w:ascii="Comic Sans MS" w:hAnsi="Comic Sans MS"/>
          <w:sz w:val="22"/>
          <w:szCs w:val="22"/>
        </w:rPr>
      </w:pPr>
      <w:r w:rsidRPr="67E50C88">
        <w:rPr>
          <w:rFonts w:ascii="Comic Sans MS" w:hAnsi="Comic Sans MS"/>
          <w:sz w:val="22"/>
          <w:szCs w:val="22"/>
        </w:rPr>
        <w:t xml:space="preserve">Through </w:t>
      </w:r>
      <w:r w:rsidRPr="7FEBFF26">
        <w:rPr>
          <w:rFonts w:ascii="Comic Sans MS" w:hAnsi="Comic Sans MS"/>
          <w:sz w:val="22"/>
          <w:szCs w:val="22"/>
        </w:rPr>
        <w:t xml:space="preserve">teaching </w:t>
      </w:r>
      <w:r w:rsidRPr="00CF3449">
        <w:rPr>
          <w:rFonts w:ascii="Comic Sans MS" w:hAnsi="Comic Sans MS"/>
          <w:sz w:val="22"/>
          <w:szCs w:val="22"/>
        </w:rPr>
        <w:t>PSHRE, teachers</w:t>
      </w:r>
      <w:r w:rsidR="6309F20C" w:rsidRPr="74647F16">
        <w:rPr>
          <w:rFonts w:ascii="Comic Sans MS" w:hAnsi="Comic Sans MS"/>
          <w:sz w:val="22"/>
          <w:szCs w:val="22"/>
        </w:rPr>
        <w:t xml:space="preserve"> </w:t>
      </w:r>
      <w:r w:rsidRPr="055509E3">
        <w:rPr>
          <w:rFonts w:ascii="Comic Sans MS" w:hAnsi="Comic Sans MS"/>
          <w:sz w:val="22"/>
          <w:szCs w:val="22"/>
        </w:rPr>
        <w:t>include sessions that</w:t>
      </w:r>
      <w:r w:rsidRPr="134874EA">
        <w:rPr>
          <w:rFonts w:ascii="Comic Sans MS" w:hAnsi="Comic Sans MS"/>
          <w:sz w:val="22"/>
          <w:szCs w:val="22"/>
        </w:rPr>
        <w:t xml:space="preserve"> </w:t>
      </w:r>
      <w:r w:rsidRPr="59010A17">
        <w:rPr>
          <w:rFonts w:ascii="Comic Sans MS" w:hAnsi="Comic Sans MS"/>
          <w:sz w:val="22"/>
          <w:szCs w:val="22"/>
        </w:rPr>
        <w:t xml:space="preserve">address the </w:t>
      </w:r>
      <w:r w:rsidR="6309F20C" w:rsidRPr="74647F16">
        <w:rPr>
          <w:rFonts w:ascii="Comic Sans MS" w:hAnsi="Comic Sans MS"/>
          <w:sz w:val="22"/>
          <w:szCs w:val="22"/>
        </w:rPr>
        <w:t xml:space="preserve">children's </w:t>
      </w:r>
      <w:r w:rsidRPr="1C1949B0">
        <w:rPr>
          <w:rFonts w:ascii="Comic Sans MS" w:hAnsi="Comic Sans MS"/>
          <w:sz w:val="22"/>
          <w:szCs w:val="22"/>
        </w:rPr>
        <w:t xml:space="preserve">needs </w:t>
      </w:r>
      <w:r w:rsidR="6309F20C" w:rsidRPr="3B82863B">
        <w:rPr>
          <w:rFonts w:ascii="Comic Sans MS" w:hAnsi="Comic Sans MS"/>
          <w:sz w:val="22"/>
          <w:szCs w:val="22"/>
        </w:rPr>
        <w:t>as they arise (</w:t>
      </w:r>
      <w:r w:rsidR="6309F20C" w:rsidRPr="42BA03F4">
        <w:rPr>
          <w:rFonts w:ascii="Comic Sans MS" w:hAnsi="Comic Sans MS"/>
          <w:sz w:val="22"/>
          <w:szCs w:val="22"/>
        </w:rPr>
        <w:t xml:space="preserve">additional </w:t>
      </w:r>
      <w:r w:rsidR="6309F20C" w:rsidRPr="0146D7C3">
        <w:rPr>
          <w:rFonts w:ascii="Comic Sans MS" w:hAnsi="Comic Sans MS"/>
          <w:sz w:val="22"/>
          <w:szCs w:val="22"/>
        </w:rPr>
        <w:t>anti-bullying</w:t>
      </w:r>
      <w:r w:rsidR="6309F20C" w:rsidRPr="6C8EB5C6">
        <w:rPr>
          <w:rFonts w:ascii="Comic Sans MS" w:hAnsi="Comic Sans MS"/>
          <w:sz w:val="22"/>
          <w:szCs w:val="22"/>
        </w:rPr>
        <w:t xml:space="preserve"> </w:t>
      </w:r>
      <w:r w:rsidR="6309F20C" w:rsidRPr="61035658">
        <w:rPr>
          <w:rFonts w:ascii="Comic Sans MS" w:hAnsi="Comic Sans MS"/>
          <w:sz w:val="22"/>
          <w:szCs w:val="22"/>
        </w:rPr>
        <w:t xml:space="preserve">sessions, </w:t>
      </w:r>
      <w:r w:rsidR="6309F20C" w:rsidRPr="119ADAB0">
        <w:rPr>
          <w:rFonts w:ascii="Comic Sans MS" w:hAnsi="Comic Sans MS"/>
          <w:sz w:val="22"/>
          <w:szCs w:val="22"/>
        </w:rPr>
        <w:t xml:space="preserve">community </w:t>
      </w:r>
      <w:r w:rsidR="6309F20C" w:rsidRPr="101239DF">
        <w:rPr>
          <w:rFonts w:ascii="Comic Sans MS" w:hAnsi="Comic Sans MS"/>
          <w:sz w:val="22"/>
          <w:szCs w:val="22"/>
        </w:rPr>
        <w:t xml:space="preserve">themed </w:t>
      </w:r>
      <w:r w:rsidR="6309F20C" w:rsidRPr="2F665A31">
        <w:rPr>
          <w:rFonts w:ascii="Comic Sans MS" w:hAnsi="Comic Sans MS"/>
          <w:sz w:val="22"/>
          <w:szCs w:val="22"/>
        </w:rPr>
        <w:t>sessions) and</w:t>
      </w:r>
      <w:r w:rsidRPr="213D32F1">
        <w:rPr>
          <w:rFonts w:ascii="Comic Sans MS" w:hAnsi="Comic Sans MS"/>
          <w:sz w:val="22"/>
          <w:szCs w:val="22"/>
        </w:rPr>
        <w:t xml:space="preserve"> </w:t>
      </w:r>
      <w:r w:rsidR="62ECDA44" w:rsidRPr="268040BF">
        <w:rPr>
          <w:rFonts w:ascii="Comic Sans MS" w:hAnsi="Comic Sans MS"/>
          <w:sz w:val="22"/>
          <w:szCs w:val="22"/>
        </w:rPr>
        <w:t xml:space="preserve">sessions </w:t>
      </w:r>
      <w:r w:rsidR="6309F20C" w:rsidRPr="75ED6108">
        <w:rPr>
          <w:rFonts w:ascii="Comic Sans MS" w:hAnsi="Comic Sans MS"/>
          <w:sz w:val="22"/>
          <w:szCs w:val="22"/>
        </w:rPr>
        <w:t>which address</w:t>
      </w:r>
      <w:r w:rsidR="62ECDA44" w:rsidRPr="73174B07">
        <w:rPr>
          <w:rFonts w:ascii="Comic Sans MS" w:hAnsi="Comic Sans MS"/>
          <w:sz w:val="22"/>
          <w:szCs w:val="22"/>
        </w:rPr>
        <w:t xml:space="preserve"> </w:t>
      </w:r>
      <w:r w:rsidR="62ECDA44" w:rsidRPr="50EF5C53">
        <w:rPr>
          <w:rFonts w:ascii="Comic Sans MS" w:hAnsi="Comic Sans MS"/>
          <w:sz w:val="22"/>
          <w:szCs w:val="22"/>
        </w:rPr>
        <w:t xml:space="preserve">local </w:t>
      </w:r>
      <w:r w:rsidR="62ECDA44" w:rsidRPr="6335B244">
        <w:rPr>
          <w:rFonts w:ascii="Comic Sans MS" w:hAnsi="Comic Sans MS"/>
          <w:sz w:val="22"/>
          <w:szCs w:val="22"/>
        </w:rPr>
        <w:t>or</w:t>
      </w:r>
      <w:r w:rsidR="62ECDA44" w:rsidRPr="50EF5C53">
        <w:rPr>
          <w:rFonts w:ascii="Comic Sans MS" w:hAnsi="Comic Sans MS"/>
          <w:sz w:val="22"/>
          <w:szCs w:val="22"/>
        </w:rPr>
        <w:t xml:space="preserve"> </w:t>
      </w:r>
      <w:r w:rsidR="62ECDA44" w:rsidRPr="2DD12A5B">
        <w:rPr>
          <w:rFonts w:ascii="Comic Sans MS" w:hAnsi="Comic Sans MS"/>
          <w:sz w:val="22"/>
          <w:szCs w:val="22"/>
        </w:rPr>
        <w:t>national issues</w:t>
      </w:r>
      <w:r w:rsidR="62ECDA44" w:rsidRPr="011E5828">
        <w:rPr>
          <w:rFonts w:ascii="Comic Sans MS" w:hAnsi="Comic Sans MS"/>
          <w:sz w:val="22"/>
          <w:szCs w:val="22"/>
        </w:rPr>
        <w:t xml:space="preserve">. </w:t>
      </w:r>
      <w:r w:rsidR="00425BBF" w:rsidRPr="00A94319">
        <w:rPr>
          <w:rFonts w:ascii="Comic Sans MS" w:hAnsi="Comic Sans MS"/>
          <w:sz w:val="22"/>
          <w:szCs w:val="22"/>
        </w:rPr>
        <w:t>Outside agencies and organisations provide links to the greater community and offer a wider experience for children to engage in fun and interesting themes reflecting the diversity within our society.</w:t>
      </w:r>
    </w:p>
    <w:p w14:paraId="380CE970" w14:textId="77777777" w:rsidR="00425BBF" w:rsidRPr="00A94319" w:rsidRDefault="00425BBF" w:rsidP="00425BBF">
      <w:pPr>
        <w:rPr>
          <w:rFonts w:ascii="Comic Sans MS" w:hAnsi="Comic Sans MS"/>
          <w:sz w:val="22"/>
          <w:szCs w:val="22"/>
        </w:rPr>
      </w:pPr>
    </w:p>
    <w:p w14:paraId="36D9672D" w14:textId="77777777" w:rsidR="001A09B8" w:rsidRPr="00A94319" w:rsidRDefault="00C04E63" w:rsidP="00583A12">
      <w:pPr>
        <w:rPr>
          <w:rFonts w:ascii="Comic Sans MS" w:hAnsi="Comic Sans MS"/>
          <w:b/>
          <w:sz w:val="28"/>
          <w:szCs w:val="28"/>
          <w:u w:val="single"/>
        </w:rPr>
      </w:pPr>
      <w:r w:rsidRPr="00A94319">
        <w:rPr>
          <w:rFonts w:ascii="Comic Sans MS" w:hAnsi="Comic Sans MS"/>
          <w:b/>
          <w:sz w:val="28"/>
          <w:szCs w:val="28"/>
          <w:u w:val="single"/>
        </w:rPr>
        <w:t xml:space="preserve">Parental and Community Involvement </w:t>
      </w:r>
    </w:p>
    <w:p w14:paraId="4D580BA7" w14:textId="77777777" w:rsidR="00583A12" w:rsidRPr="00A94319" w:rsidRDefault="00583A12" w:rsidP="00583A12">
      <w:pPr>
        <w:rPr>
          <w:rFonts w:ascii="Comic Sans MS" w:hAnsi="Comic Sans MS"/>
          <w:sz w:val="22"/>
          <w:szCs w:val="22"/>
        </w:rPr>
      </w:pPr>
    </w:p>
    <w:p w14:paraId="45C3EB7F" w14:textId="77777777" w:rsidR="00172D82" w:rsidRPr="00A94319" w:rsidRDefault="00172D82" w:rsidP="00C04E63">
      <w:pPr>
        <w:rPr>
          <w:rFonts w:ascii="Comic Sans MS" w:hAnsi="Comic Sans MS"/>
          <w:b/>
          <w:sz w:val="22"/>
          <w:szCs w:val="22"/>
        </w:rPr>
      </w:pPr>
      <w:r w:rsidRPr="00A94319">
        <w:rPr>
          <w:rFonts w:ascii="Comic Sans MS" w:hAnsi="Comic Sans MS"/>
          <w:b/>
          <w:sz w:val="22"/>
          <w:szCs w:val="22"/>
        </w:rPr>
        <w:t>Parents and Governors</w:t>
      </w:r>
    </w:p>
    <w:p w14:paraId="082E3B36" w14:textId="279B5FD7" w:rsidR="00172D82" w:rsidRPr="00A94319" w:rsidRDefault="00172D82" w:rsidP="00C04E63">
      <w:pPr>
        <w:rPr>
          <w:rFonts w:ascii="Comic Sans MS" w:hAnsi="Comic Sans MS"/>
          <w:sz w:val="22"/>
          <w:szCs w:val="22"/>
        </w:rPr>
      </w:pPr>
      <w:r w:rsidRPr="00A94319">
        <w:rPr>
          <w:rFonts w:ascii="Comic Sans MS" w:hAnsi="Comic Sans MS"/>
          <w:b/>
          <w:sz w:val="22"/>
          <w:szCs w:val="22"/>
        </w:rPr>
        <w:t>Parents</w:t>
      </w:r>
      <w:r w:rsidRPr="00A94319">
        <w:rPr>
          <w:rFonts w:ascii="Comic Sans MS" w:hAnsi="Comic Sans MS"/>
          <w:sz w:val="22"/>
          <w:szCs w:val="22"/>
        </w:rPr>
        <w:t xml:space="preserve"> are kept informed of activities and children’s progress in </w:t>
      </w:r>
      <w:r w:rsidR="006A5F4D" w:rsidRPr="00A94319">
        <w:rPr>
          <w:rFonts w:ascii="Comic Sans MS" w:hAnsi="Comic Sans MS"/>
          <w:sz w:val="22"/>
          <w:szCs w:val="22"/>
        </w:rPr>
        <w:t>PS</w:t>
      </w:r>
      <w:r w:rsidR="00B40795">
        <w:rPr>
          <w:rFonts w:ascii="Comic Sans MS" w:hAnsi="Comic Sans MS"/>
          <w:sz w:val="22"/>
          <w:szCs w:val="22"/>
        </w:rPr>
        <w:t xml:space="preserve">HRE </w:t>
      </w:r>
      <w:r w:rsidRPr="00A94319">
        <w:rPr>
          <w:rFonts w:ascii="Comic Sans MS" w:hAnsi="Comic Sans MS"/>
          <w:sz w:val="22"/>
          <w:szCs w:val="22"/>
        </w:rPr>
        <w:t>through:</w:t>
      </w:r>
    </w:p>
    <w:p w14:paraId="70A23273" w14:textId="0831338E" w:rsidR="00172D82" w:rsidRDefault="00D33D70" w:rsidP="00C04E63">
      <w:pPr>
        <w:rPr>
          <w:rFonts w:ascii="Comic Sans MS" w:hAnsi="Comic Sans MS"/>
          <w:sz w:val="22"/>
          <w:szCs w:val="22"/>
        </w:rPr>
      </w:pPr>
      <w:r>
        <w:rPr>
          <w:rFonts w:ascii="Comic Sans MS" w:hAnsi="Comic Sans MS"/>
          <w:sz w:val="22"/>
          <w:szCs w:val="22"/>
        </w:rPr>
        <w:t>Parent Mail</w:t>
      </w:r>
      <w:r w:rsidR="00172D82" w:rsidRPr="00A94319">
        <w:rPr>
          <w:rFonts w:ascii="Comic Sans MS" w:hAnsi="Comic Sans MS"/>
          <w:sz w:val="22"/>
          <w:szCs w:val="22"/>
        </w:rPr>
        <w:t>;</w:t>
      </w:r>
    </w:p>
    <w:p w14:paraId="629379AB" w14:textId="51395F2B" w:rsidR="00D33D70" w:rsidRDefault="00D33D70" w:rsidP="00C04E63">
      <w:pPr>
        <w:rPr>
          <w:rFonts w:ascii="Comic Sans MS" w:hAnsi="Comic Sans MS"/>
          <w:sz w:val="22"/>
          <w:szCs w:val="22"/>
        </w:rPr>
      </w:pPr>
      <w:r>
        <w:rPr>
          <w:rFonts w:ascii="Comic Sans MS" w:hAnsi="Comic Sans MS"/>
          <w:sz w:val="22"/>
          <w:szCs w:val="22"/>
        </w:rPr>
        <w:t>Marvellous Me</w:t>
      </w:r>
      <w:r w:rsidR="00C8096B">
        <w:rPr>
          <w:rFonts w:ascii="Comic Sans MS" w:hAnsi="Comic Sans MS"/>
          <w:sz w:val="22"/>
          <w:szCs w:val="22"/>
        </w:rPr>
        <w:t xml:space="preserve"> (EYFS)</w:t>
      </w:r>
      <w:r>
        <w:rPr>
          <w:rFonts w:ascii="Comic Sans MS" w:hAnsi="Comic Sans MS"/>
          <w:sz w:val="22"/>
          <w:szCs w:val="22"/>
        </w:rPr>
        <w:t>;</w:t>
      </w:r>
    </w:p>
    <w:p w14:paraId="39069E3A" w14:textId="543401ED" w:rsidR="004C6470" w:rsidRPr="00A94319" w:rsidRDefault="004C6470" w:rsidP="00C04E63">
      <w:pPr>
        <w:rPr>
          <w:rFonts w:ascii="Comic Sans MS" w:hAnsi="Comic Sans MS"/>
          <w:sz w:val="22"/>
          <w:szCs w:val="22"/>
        </w:rPr>
      </w:pPr>
      <w:r>
        <w:rPr>
          <w:rFonts w:ascii="Comic Sans MS" w:hAnsi="Comic Sans MS"/>
          <w:sz w:val="22"/>
          <w:szCs w:val="22"/>
        </w:rPr>
        <w:t>Seesaw</w:t>
      </w:r>
    </w:p>
    <w:p w14:paraId="19764996" w14:textId="77777777" w:rsidR="00172D82" w:rsidRPr="00A94319" w:rsidRDefault="00172D82" w:rsidP="00C04E63">
      <w:pPr>
        <w:rPr>
          <w:rFonts w:ascii="Comic Sans MS" w:hAnsi="Comic Sans MS"/>
          <w:sz w:val="22"/>
          <w:szCs w:val="22"/>
        </w:rPr>
      </w:pPr>
      <w:r w:rsidRPr="00A94319">
        <w:rPr>
          <w:rFonts w:ascii="Comic Sans MS" w:hAnsi="Comic Sans MS"/>
          <w:sz w:val="22"/>
          <w:szCs w:val="22"/>
        </w:rPr>
        <w:t>Family learning days;</w:t>
      </w:r>
    </w:p>
    <w:p w14:paraId="69F1B0DE" w14:textId="2104CC4A" w:rsidR="00172D82" w:rsidRDefault="00172D82" w:rsidP="00C04E63">
      <w:pPr>
        <w:rPr>
          <w:rFonts w:ascii="Comic Sans MS" w:hAnsi="Comic Sans MS"/>
          <w:sz w:val="22"/>
          <w:szCs w:val="22"/>
        </w:rPr>
      </w:pPr>
      <w:r w:rsidRPr="00A94319">
        <w:rPr>
          <w:rFonts w:ascii="Comic Sans MS" w:hAnsi="Comic Sans MS"/>
          <w:sz w:val="22"/>
          <w:szCs w:val="22"/>
        </w:rPr>
        <w:t>Parent consultation evenings and drop in sessions;</w:t>
      </w:r>
    </w:p>
    <w:p w14:paraId="501DFA4A" w14:textId="047CC073" w:rsidR="00C8096B" w:rsidRPr="00A94319" w:rsidRDefault="00C8096B" w:rsidP="00C04E63">
      <w:pPr>
        <w:rPr>
          <w:rFonts w:ascii="Comic Sans MS" w:hAnsi="Comic Sans MS"/>
          <w:sz w:val="22"/>
          <w:szCs w:val="22"/>
        </w:rPr>
      </w:pPr>
      <w:r>
        <w:rPr>
          <w:rFonts w:ascii="Comic Sans MS" w:hAnsi="Comic Sans MS"/>
          <w:sz w:val="22"/>
          <w:szCs w:val="22"/>
        </w:rPr>
        <w:t>Bankfields Primary Facebook page;</w:t>
      </w:r>
    </w:p>
    <w:p w14:paraId="781B2962" w14:textId="7D43A226" w:rsidR="00172D82" w:rsidRDefault="00172D82" w:rsidP="00C04E63">
      <w:pPr>
        <w:rPr>
          <w:rFonts w:ascii="Comic Sans MS" w:hAnsi="Comic Sans MS"/>
          <w:sz w:val="22"/>
          <w:szCs w:val="22"/>
        </w:rPr>
      </w:pPr>
      <w:r w:rsidRPr="00A94319">
        <w:rPr>
          <w:rFonts w:ascii="Comic Sans MS" w:hAnsi="Comic Sans MS"/>
          <w:sz w:val="22"/>
          <w:szCs w:val="22"/>
        </w:rPr>
        <w:t>End of year reports.</w:t>
      </w:r>
    </w:p>
    <w:p w14:paraId="450F94A7" w14:textId="720A302B" w:rsidR="00172D82" w:rsidRPr="00A94319" w:rsidRDefault="00172D82" w:rsidP="00C04E63">
      <w:pPr>
        <w:rPr>
          <w:rFonts w:ascii="Comic Sans MS" w:hAnsi="Comic Sans MS"/>
          <w:sz w:val="22"/>
          <w:szCs w:val="22"/>
        </w:rPr>
      </w:pPr>
      <w:r w:rsidRPr="00A94319">
        <w:rPr>
          <w:rFonts w:ascii="Comic Sans MS" w:hAnsi="Comic Sans MS"/>
          <w:b/>
          <w:sz w:val="22"/>
          <w:szCs w:val="22"/>
        </w:rPr>
        <w:t>Governors</w:t>
      </w:r>
      <w:r w:rsidRPr="00A94319">
        <w:rPr>
          <w:rFonts w:ascii="Comic Sans MS" w:hAnsi="Comic Sans MS"/>
          <w:sz w:val="22"/>
          <w:szCs w:val="22"/>
        </w:rPr>
        <w:t xml:space="preserve"> are kept informed of activities and developments in </w:t>
      </w:r>
      <w:r w:rsidR="00D33D70">
        <w:rPr>
          <w:rFonts w:ascii="Comic Sans MS" w:hAnsi="Comic Sans MS"/>
          <w:sz w:val="22"/>
          <w:szCs w:val="22"/>
        </w:rPr>
        <w:t>PS</w:t>
      </w:r>
      <w:r w:rsidR="00B40795">
        <w:rPr>
          <w:rFonts w:ascii="Comic Sans MS" w:hAnsi="Comic Sans MS"/>
          <w:sz w:val="22"/>
          <w:szCs w:val="22"/>
        </w:rPr>
        <w:t xml:space="preserve">HRE </w:t>
      </w:r>
      <w:r w:rsidRPr="00A94319">
        <w:rPr>
          <w:rFonts w:ascii="Comic Sans MS" w:hAnsi="Comic Sans MS"/>
          <w:sz w:val="22"/>
          <w:szCs w:val="22"/>
        </w:rPr>
        <w:t>through:</w:t>
      </w:r>
    </w:p>
    <w:p w14:paraId="3F1484B5" w14:textId="77777777" w:rsidR="00172D82" w:rsidRPr="00A94319" w:rsidRDefault="00172D82" w:rsidP="00C04E63">
      <w:pPr>
        <w:rPr>
          <w:rFonts w:ascii="Comic Sans MS" w:hAnsi="Comic Sans MS"/>
          <w:sz w:val="22"/>
          <w:szCs w:val="22"/>
        </w:rPr>
      </w:pPr>
      <w:r w:rsidRPr="00A94319">
        <w:rPr>
          <w:rFonts w:ascii="Comic Sans MS" w:hAnsi="Comic Sans MS"/>
          <w:sz w:val="22"/>
          <w:szCs w:val="22"/>
        </w:rPr>
        <w:t>Governor training;</w:t>
      </w:r>
    </w:p>
    <w:p w14:paraId="4472E856" w14:textId="71703F81" w:rsidR="00D33D70" w:rsidRPr="00C8096B" w:rsidRDefault="00172D82" w:rsidP="00C8096B">
      <w:pPr>
        <w:rPr>
          <w:rFonts w:ascii="Comic Sans MS" w:hAnsi="Comic Sans MS"/>
          <w:sz w:val="22"/>
          <w:szCs w:val="22"/>
        </w:rPr>
      </w:pPr>
      <w:r w:rsidRPr="00A94319">
        <w:rPr>
          <w:rFonts w:ascii="Comic Sans MS" w:hAnsi="Comic Sans MS"/>
          <w:sz w:val="22"/>
          <w:szCs w:val="22"/>
        </w:rPr>
        <w:t xml:space="preserve">Meeting with the </w:t>
      </w:r>
      <w:r w:rsidR="006A5F4D" w:rsidRPr="00A94319">
        <w:rPr>
          <w:rFonts w:ascii="Comic Sans MS" w:hAnsi="Comic Sans MS"/>
          <w:sz w:val="22"/>
          <w:szCs w:val="22"/>
        </w:rPr>
        <w:t>PS</w:t>
      </w:r>
      <w:r w:rsidR="00B40795">
        <w:rPr>
          <w:rFonts w:ascii="Comic Sans MS" w:hAnsi="Comic Sans MS"/>
          <w:sz w:val="22"/>
          <w:szCs w:val="22"/>
        </w:rPr>
        <w:t>HRE</w:t>
      </w:r>
      <w:r w:rsidR="00C8096B">
        <w:rPr>
          <w:rFonts w:ascii="Comic Sans MS" w:hAnsi="Comic Sans MS"/>
          <w:sz w:val="22"/>
          <w:szCs w:val="22"/>
        </w:rPr>
        <w:t xml:space="preserve"> coordinator</w:t>
      </w:r>
    </w:p>
    <w:sectPr w:rsidR="00D33D70" w:rsidRPr="00C8096B" w:rsidSect="008F5E54">
      <w:pgSz w:w="11900" w:h="16840"/>
      <w:pgMar w:top="709" w:right="1800"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695AC1"/>
    <w:multiLevelType w:val="hybridMultilevel"/>
    <w:tmpl w:val="C6368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D56F4E"/>
    <w:multiLevelType w:val="hybridMultilevel"/>
    <w:tmpl w:val="A3627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C26593"/>
    <w:multiLevelType w:val="hybridMultilevel"/>
    <w:tmpl w:val="1B4A51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4D206D"/>
    <w:multiLevelType w:val="hybridMultilevel"/>
    <w:tmpl w:val="732AB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467636"/>
    <w:multiLevelType w:val="hybridMultilevel"/>
    <w:tmpl w:val="9A3EA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064711"/>
    <w:multiLevelType w:val="hybridMultilevel"/>
    <w:tmpl w:val="160AF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14F15"/>
    <w:multiLevelType w:val="hybridMultilevel"/>
    <w:tmpl w:val="6FEE9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270178"/>
    <w:multiLevelType w:val="hybridMultilevel"/>
    <w:tmpl w:val="F95833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BE314EE"/>
    <w:multiLevelType w:val="hybridMultilevel"/>
    <w:tmpl w:val="6BCA7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B557E2"/>
    <w:multiLevelType w:val="hybridMultilevel"/>
    <w:tmpl w:val="8EF28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095B47"/>
    <w:multiLevelType w:val="hybridMultilevel"/>
    <w:tmpl w:val="EFB8F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BB5BB7"/>
    <w:multiLevelType w:val="hybridMultilevel"/>
    <w:tmpl w:val="F23A4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583252"/>
    <w:multiLevelType w:val="multilevel"/>
    <w:tmpl w:val="862C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24792C"/>
    <w:multiLevelType w:val="hybridMultilevel"/>
    <w:tmpl w:val="A306ACA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2945038E"/>
    <w:multiLevelType w:val="hybridMultilevel"/>
    <w:tmpl w:val="20A83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033D94"/>
    <w:multiLevelType w:val="multilevel"/>
    <w:tmpl w:val="0FCE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CA4316"/>
    <w:multiLevelType w:val="hybridMultilevel"/>
    <w:tmpl w:val="B3684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1F5DDA"/>
    <w:multiLevelType w:val="hybridMultilevel"/>
    <w:tmpl w:val="72AC8B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226A64"/>
    <w:multiLevelType w:val="hybridMultilevel"/>
    <w:tmpl w:val="8BBC0C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9E476B3"/>
    <w:multiLevelType w:val="hybridMultilevel"/>
    <w:tmpl w:val="68BE99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A212208"/>
    <w:multiLevelType w:val="hybridMultilevel"/>
    <w:tmpl w:val="70888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2E443C"/>
    <w:multiLevelType w:val="hybridMultilevel"/>
    <w:tmpl w:val="E5160026"/>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3" w15:restartNumberingAfterBreak="0">
    <w:nsid w:val="4D4B787A"/>
    <w:multiLevelType w:val="hybridMultilevel"/>
    <w:tmpl w:val="856E5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A348ED"/>
    <w:multiLevelType w:val="hybridMultilevel"/>
    <w:tmpl w:val="00CCD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EB5D18"/>
    <w:multiLevelType w:val="hybridMultilevel"/>
    <w:tmpl w:val="54968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F85C15"/>
    <w:multiLevelType w:val="multilevel"/>
    <w:tmpl w:val="DBBA12F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omic Sans MS" w:eastAsia="Times New Roman" w:hAnsi="Comic Sans MS" w:cs="Arial" w:hint="default"/>
      </w:rPr>
    </w:lvl>
    <w:lvl w:ilvl="2">
      <w:start w:val="1"/>
      <w:numFmt w:val="decimal"/>
      <w:lvlText w:val="%3."/>
      <w:lvlJc w:val="left"/>
      <w:pPr>
        <w:ind w:left="2160" w:hanging="360"/>
      </w:pPr>
      <w:rPr>
        <w:rFonts w:hint="default"/>
      </w:rPr>
    </w:lvl>
    <w:lvl w:ilvl="3">
      <w:start w:val="1"/>
      <w:numFmt w:val="lowerRoman"/>
      <w:lvlText w:val="%4)"/>
      <w:lvlJc w:val="left"/>
      <w:pPr>
        <w:ind w:left="3240" w:hanging="720"/>
      </w:pPr>
      <w:rPr>
        <w:rFonts w:ascii="Comic Sans MS" w:eastAsiaTheme="minorEastAsia" w:hAnsi="Comic Sans MS" w:cs="Calibri"/>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1C6BA0"/>
    <w:multiLevelType w:val="hybridMultilevel"/>
    <w:tmpl w:val="461AC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707316"/>
    <w:multiLevelType w:val="hybridMultilevel"/>
    <w:tmpl w:val="E3D27CA8"/>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9" w15:restartNumberingAfterBreak="0">
    <w:nsid w:val="68F14165"/>
    <w:multiLevelType w:val="hybridMultilevel"/>
    <w:tmpl w:val="1540B1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335565"/>
    <w:multiLevelType w:val="hybridMultilevel"/>
    <w:tmpl w:val="A2262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FB5000"/>
    <w:multiLevelType w:val="hybridMultilevel"/>
    <w:tmpl w:val="C92C2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C15373D"/>
    <w:multiLevelType w:val="hybridMultilevel"/>
    <w:tmpl w:val="9C5634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587334"/>
    <w:multiLevelType w:val="hybridMultilevel"/>
    <w:tmpl w:val="6F268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AB4804"/>
    <w:multiLevelType w:val="hybridMultilevel"/>
    <w:tmpl w:val="08B8B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FB69EE"/>
    <w:multiLevelType w:val="hybridMultilevel"/>
    <w:tmpl w:val="16C0141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754E0E12"/>
    <w:multiLevelType w:val="hybridMultilevel"/>
    <w:tmpl w:val="06E264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9603DA9"/>
    <w:multiLevelType w:val="hybridMultilevel"/>
    <w:tmpl w:val="5FAE0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3D4D57"/>
    <w:multiLevelType w:val="hybridMultilevel"/>
    <w:tmpl w:val="8AE61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A25D48"/>
    <w:multiLevelType w:val="hybridMultilevel"/>
    <w:tmpl w:val="CB96D9E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0" w15:restartNumberingAfterBreak="0">
    <w:nsid w:val="7F024F95"/>
    <w:multiLevelType w:val="multilevel"/>
    <w:tmpl w:val="B3344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0600544">
    <w:abstractNumId w:val="0"/>
  </w:num>
  <w:num w:numId="2" w16cid:durableId="304899943">
    <w:abstractNumId w:val="20"/>
  </w:num>
  <w:num w:numId="3" w16cid:durableId="249659320">
    <w:abstractNumId w:val="24"/>
  </w:num>
  <w:num w:numId="4" w16cid:durableId="1154032206">
    <w:abstractNumId w:val="7"/>
  </w:num>
  <w:num w:numId="5" w16cid:durableId="1208226974">
    <w:abstractNumId w:val="15"/>
  </w:num>
  <w:num w:numId="6" w16cid:durableId="1491944675">
    <w:abstractNumId w:val="26"/>
  </w:num>
  <w:num w:numId="7" w16cid:durableId="1581863939">
    <w:abstractNumId w:val="40"/>
  </w:num>
  <w:num w:numId="8" w16cid:durableId="675032329">
    <w:abstractNumId w:val="23"/>
  </w:num>
  <w:num w:numId="9" w16cid:durableId="512576845">
    <w:abstractNumId w:val="22"/>
  </w:num>
  <w:num w:numId="10" w16cid:durableId="92240967">
    <w:abstractNumId w:val="16"/>
  </w:num>
  <w:num w:numId="11" w16cid:durableId="1306159349">
    <w:abstractNumId w:val="9"/>
  </w:num>
  <w:num w:numId="12" w16cid:durableId="614017696">
    <w:abstractNumId w:val="8"/>
  </w:num>
  <w:num w:numId="13" w16cid:durableId="1921209938">
    <w:abstractNumId w:val="13"/>
  </w:num>
  <w:num w:numId="14" w16cid:durableId="1413044488">
    <w:abstractNumId w:val="12"/>
  </w:num>
  <w:num w:numId="15" w16cid:durableId="1481461495">
    <w:abstractNumId w:val="19"/>
  </w:num>
  <w:num w:numId="16" w16cid:durableId="1549687120">
    <w:abstractNumId w:val="21"/>
  </w:num>
  <w:num w:numId="17" w16cid:durableId="1847597827">
    <w:abstractNumId w:val="6"/>
  </w:num>
  <w:num w:numId="18" w16cid:durableId="2012440004">
    <w:abstractNumId w:val="14"/>
  </w:num>
  <w:num w:numId="19" w16cid:durableId="341467963">
    <w:abstractNumId w:val="35"/>
  </w:num>
  <w:num w:numId="20" w16cid:durableId="1790932219">
    <w:abstractNumId w:val="34"/>
  </w:num>
  <w:num w:numId="21" w16cid:durableId="1388843970">
    <w:abstractNumId w:val="27"/>
  </w:num>
  <w:num w:numId="22" w16cid:durableId="169101843">
    <w:abstractNumId w:val="32"/>
  </w:num>
  <w:num w:numId="23" w16cid:durableId="1051147673">
    <w:abstractNumId w:val="33"/>
  </w:num>
  <w:num w:numId="24" w16cid:durableId="999430136">
    <w:abstractNumId w:val="5"/>
  </w:num>
  <w:num w:numId="25" w16cid:durableId="152992622">
    <w:abstractNumId w:val="17"/>
  </w:num>
  <w:num w:numId="26" w16cid:durableId="1479953161">
    <w:abstractNumId w:val="10"/>
  </w:num>
  <w:num w:numId="27" w16cid:durableId="100270777">
    <w:abstractNumId w:val="38"/>
  </w:num>
  <w:num w:numId="28" w16cid:durableId="1620532710">
    <w:abstractNumId w:val="1"/>
  </w:num>
  <w:num w:numId="29" w16cid:durableId="2024621470">
    <w:abstractNumId w:val="3"/>
  </w:num>
  <w:num w:numId="30" w16cid:durableId="275136288">
    <w:abstractNumId w:val="29"/>
  </w:num>
  <w:num w:numId="31" w16cid:durableId="223686371">
    <w:abstractNumId w:val="18"/>
  </w:num>
  <w:num w:numId="32" w16cid:durableId="1408841011">
    <w:abstractNumId w:val="36"/>
  </w:num>
  <w:num w:numId="33" w16cid:durableId="1843272490">
    <w:abstractNumId w:val="30"/>
  </w:num>
  <w:num w:numId="34" w16cid:durableId="380594787">
    <w:abstractNumId w:val="2"/>
  </w:num>
  <w:num w:numId="35" w16cid:durableId="677927373">
    <w:abstractNumId w:val="28"/>
  </w:num>
  <w:num w:numId="36" w16cid:durableId="1574506711">
    <w:abstractNumId w:val="37"/>
  </w:num>
  <w:num w:numId="37" w16cid:durableId="14039166">
    <w:abstractNumId w:val="4"/>
  </w:num>
  <w:num w:numId="38" w16cid:durableId="2136175296">
    <w:abstractNumId w:val="11"/>
  </w:num>
  <w:num w:numId="39" w16cid:durableId="1365474937">
    <w:abstractNumId w:val="25"/>
  </w:num>
  <w:num w:numId="40" w16cid:durableId="886061822">
    <w:abstractNumId w:val="31"/>
  </w:num>
  <w:num w:numId="41" w16cid:durableId="184963342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F0F"/>
    <w:rsid w:val="00010486"/>
    <w:rsid w:val="00010E93"/>
    <w:rsid w:val="000125CC"/>
    <w:rsid w:val="000153D0"/>
    <w:rsid w:val="0001551B"/>
    <w:rsid w:val="000176BA"/>
    <w:rsid w:val="00024D4E"/>
    <w:rsid w:val="00031488"/>
    <w:rsid w:val="00033052"/>
    <w:rsid w:val="00035CA4"/>
    <w:rsid w:val="00037A29"/>
    <w:rsid w:val="0004391C"/>
    <w:rsid w:val="00043D98"/>
    <w:rsid w:val="00056CCE"/>
    <w:rsid w:val="0006219A"/>
    <w:rsid w:val="00072950"/>
    <w:rsid w:val="00073957"/>
    <w:rsid w:val="00073B31"/>
    <w:rsid w:val="000800C7"/>
    <w:rsid w:val="0008277F"/>
    <w:rsid w:val="00094D7E"/>
    <w:rsid w:val="000A2888"/>
    <w:rsid w:val="000B622E"/>
    <w:rsid w:val="000C0499"/>
    <w:rsid w:val="000D00FA"/>
    <w:rsid w:val="000D0D89"/>
    <w:rsid w:val="000D16B5"/>
    <w:rsid w:val="000F179A"/>
    <w:rsid w:val="00100459"/>
    <w:rsid w:val="00120597"/>
    <w:rsid w:val="00157BC0"/>
    <w:rsid w:val="00172D82"/>
    <w:rsid w:val="00176390"/>
    <w:rsid w:val="0017720F"/>
    <w:rsid w:val="00180FEC"/>
    <w:rsid w:val="00182C2A"/>
    <w:rsid w:val="001877BB"/>
    <w:rsid w:val="00195460"/>
    <w:rsid w:val="00196D13"/>
    <w:rsid w:val="001A09B8"/>
    <w:rsid w:val="001A26D6"/>
    <w:rsid w:val="001C4B04"/>
    <w:rsid w:val="001C663D"/>
    <w:rsid w:val="001C6D57"/>
    <w:rsid w:val="001E0341"/>
    <w:rsid w:val="001E0A50"/>
    <w:rsid w:val="001F024C"/>
    <w:rsid w:val="001F2BA8"/>
    <w:rsid w:val="00200A4D"/>
    <w:rsid w:val="002035A8"/>
    <w:rsid w:val="00210BF9"/>
    <w:rsid w:val="0021570B"/>
    <w:rsid w:val="002178AE"/>
    <w:rsid w:val="00217BBA"/>
    <w:rsid w:val="00221638"/>
    <w:rsid w:val="00256175"/>
    <w:rsid w:val="00256BB9"/>
    <w:rsid w:val="002650E1"/>
    <w:rsid w:val="002670CA"/>
    <w:rsid w:val="00267354"/>
    <w:rsid w:val="00270AFA"/>
    <w:rsid w:val="00274977"/>
    <w:rsid w:val="002903BE"/>
    <w:rsid w:val="002921EC"/>
    <w:rsid w:val="002974D8"/>
    <w:rsid w:val="002979CF"/>
    <w:rsid w:val="002A2C5D"/>
    <w:rsid w:val="002B05D4"/>
    <w:rsid w:val="002B3E4D"/>
    <w:rsid w:val="002B5668"/>
    <w:rsid w:val="002E602A"/>
    <w:rsid w:val="002E69BE"/>
    <w:rsid w:val="002F39E3"/>
    <w:rsid w:val="00305327"/>
    <w:rsid w:val="003268FD"/>
    <w:rsid w:val="00333E3B"/>
    <w:rsid w:val="00335F08"/>
    <w:rsid w:val="00337B4D"/>
    <w:rsid w:val="0034181B"/>
    <w:rsid w:val="00354526"/>
    <w:rsid w:val="003669DB"/>
    <w:rsid w:val="00371ABE"/>
    <w:rsid w:val="00382A1E"/>
    <w:rsid w:val="003874E1"/>
    <w:rsid w:val="003A60F2"/>
    <w:rsid w:val="003B3422"/>
    <w:rsid w:val="003B5EEF"/>
    <w:rsid w:val="003B6AE9"/>
    <w:rsid w:val="003C35BF"/>
    <w:rsid w:val="003C5CEE"/>
    <w:rsid w:val="003D0CF6"/>
    <w:rsid w:val="003D20F7"/>
    <w:rsid w:val="003D564F"/>
    <w:rsid w:val="003D6A00"/>
    <w:rsid w:val="003D7246"/>
    <w:rsid w:val="003E0A1D"/>
    <w:rsid w:val="003E0B0C"/>
    <w:rsid w:val="003E78D7"/>
    <w:rsid w:val="003E7FDE"/>
    <w:rsid w:val="003F6312"/>
    <w:rsid w:val="00413247"/>
    <w:rsid w:val="00420FDE"/>
    <w:rsid w:val="00421174"/>
    <w:rsid w:val="00425BBF"/>
    <w:rsid w:val="0043006A"/>
    <w:rsid w:val="0043291A"/>
    <w:rsid w:val="00433737"/>
    <w:rsid w:val="00441047"/>
    <w:rsid w:val="00445DAF"/>
    <w:rsid w:val="00446564"/>
    <w:rsid w:val="00447EB5"/>
    <w:rsid w:val="00451587"/>
    <w:rsid w:val="00460B4A"/>
    <w:rsid w:val="00470AAA"/>
    <w:rsid w:val="00487A51"/>
    <w:rsid w:val="00494B09"/>
    <w:rsid w:val="00494F0F"/>
    <w:rsid w:val="004A4D23"/>
    <w:rsid w:val="004C2EAF"/>
    <w:rsid w:val="004C6470"/>
    <w:rsid w:val="004D5701"/>
    <w:rsid w:val="004E1E7B"/>
    <w:rsid w:val="004E5B3D"/>
    <w:rsid w:val="004F48D6"/>
    <w:rsid w:val="00510945"/>
    <w:rsid w:val="00511ED6"/>
    <w:rsid w:val="00530B47"/>
    <w:rsid w:val="00533E96"/>
    <w:rsid w:val="005479A9"/>
    <w:rsid w:val="00554E90"/>
    <w:rsid w:val="00562F4D"/>
    <w:rsid w:val="00565C53"/>
    <w:rsid w:val="0057326A"/>
    <w:rsid w:val="00575CF6"/>
    <w:rsid w:val="00583A12"/>
    <w:rsid w:val="00596F51"/>
    <w:rsid w:val="005A1118"/>
    <w:rsid w:val="005A53D1"/>
    <w:rsid w:val="005B5BD3"/>
    <w:rsid w:val="005B68B6"/>
    <w:rsid w:val="005C3B6C"/>
    <w:rsid w:val="005E419D"/>
    <w:rsid w:val="005F7F22"/>
    <w:rsid w:val="00604C61"/>
    <w:rsid w:val="006120F4"/>
    <w:rsid w:val="00614D6C"/>
    <w:rsid w:val="0062607E"/>
    <w:rsid w:val="006378EA"/>
    <w:rsid w:val="00641B20"/>
    <w:rsid w:val="00653EC5"/>
    <w:rsid w:val="0066211B"/>
    <w:rsid w:val="00662360"/>
    <w:rsid w:val="00662954"/>
    <w:rsid w:val="00682215"/>
    <w:rsid w:val="00683ABA"/>
    <w:rsid w:val="006901DE"/>
    <w:rsid w:val="006A5F4D"/>
    <w:rsid w:val="006A775E"/>
    <w:rsid w:val="006B4A64"/>
    <w:rsid w:val="006B7235"/>
    <w:rsid w:val="006C1D1F"/>
    <w:rsid w:val="006C24E6"/>
    <w:rsid w:val="006D7CC7"/>
    <w:rsid w:val="006E6D3F"/>
    <w:rsid w:val="006F0989"/>
    <w:rsid w:val="00711712"/>
    <w:rsid w:val="0071385D"/>
    <w:rsid w:val="00713929"/>
    <w:rsid w:val="00722521"/>
    <w:rsid w:val="00723302"/>
    <w:rsid w:val="00724191"/>
    <w:rsid w:val="0073352F"/>
    <w:rsid w:val="00733CEB"/>
    <w:rsid w:val="00750909"/>
    <w:rsid w:val="007554C6"/>
    <w:rsid w:val="007577D8"/>
    <w:rsid w:val="007609D8"/>
    <w:rsid w:val="00766998"/>
    <w:rsid w:val="00771D74"/>
    <w:rsid w:val="00780B66"/>
    <w:rsid w:val="007A53B4"/>
    <w:rsid w:val="007B0663"/>
    <w:rsid w:val="007B4362"/>
    <w:rsid w:val="007B4999"/>
    <w:rsid w:val="007C0387"/>
    <w:rsid w:val="007C31FE"/>
    <w:rsid w:val="007D2AFA"/>
    <w:rsid w:val="007E2496"/>
    <w:rsid w:val="007E62C1"/>
    <w:rsid w:val="007E633A"/>
    <w:rsid w:val="007E6AE4"/>
    <w:rsid w:val="007E7EE0"/>
    <w:rsid w:val="007F034F"/>
    <w:rsid w:val="007F4580"/>
    <w:rsid w:val="00801150"/>
    <w:rsid w:val="0080616A"/>
    <w:rsid w:val="0081729F"/>
    <w:rsid w:val="00821AA9"/>
    <w:rsid w:val="008245AE"/>
    <w:rsid w:val="00830704"/>
    <w:rsid w:val="00844D33"/>
    <w:rsid w:val="00851A3E"/>
    <w:rsid w:val="00853607"/>
    <w:rsid w:val="00854A3F"/>
    <w:rsid w:val="00860E33"/>
    <w:rsid w:val="00873530"/>
    <w:rsid w:val="00874CE5"/>
    <w:rsid w:val="008B12AD"/>
    <w:rsid w:val="008C1340"/>
    <w:rsid w:val="008D548C"/>
    <w:rsid w:val="008F00F5"/>
    <w:rsid w:val="008F5E54"/>
    <w:rsid w:val="00906DEF"/>
    <w:rsid w:val="00907262"/>
    <w:rsid w:val="00913791"/>
    <w:rsid w:val="0091732B"/>
    <w:rsid w:val="00922654"/>
    <w:rsid w:val="009260C3"/>
    <w:rsid w:val="0092734A"/>
    <w:rsid w:val="00930A08"/>
    <w:rsid w:val="00932370"/>
    <w:rsid w:val="009336CA"/>
    <w:rsid w:val="0093640B"/>
    <w:rsid w:val="0093695C"/>
    <w:rsid w:val="00942E6F"/>
    <w:rsid w:val="00943B79"/>
    <w:rsid w:val="00943C24"/>
    <w:rsid w:val="00944316"/>
    <w:rsid w:val="00947222"/>
    <w:rsid w:val="00955799"/>
    <w:rsid w:val="00960AD4"/>
    <w:rsid w:val="00970793"/>
    <w:rsid w:val="00970BF5"/>
    <w:rsid w:val="009752F6"/>
    <w:rsid w:val="00987642"/>
    <w:rsid w:val="00996FC8"/>
    <w:rsid w:val="009B5890"/>
    <w:rsid w:val="009B70C7"/>
    <w:rsid w:val="009C4642"/>
    <w:rsid w:val="009C6426"/>
    <w:rsid w:val="009D21AF"/>
    <w:rsid w:val="009E7616"/>
    <w:rsid w:val="009F1279"/>
    <w:rsid w:val="00A02FE7"/>
    <w:rsid w:val="00A04CD0"/>
    <w:rsid w:val="00A05191"/>
    <w:rsid w:val="00A101B4"/>
    <w:rsid w:val="00A1529C"/>
    <w:rsid w:val="00A2348A"/>
    <w:rsid w:val="00A268B5"/>
    <w:rsid w:val="00A31365"/>
    <w:rsid w:val="00A47EAE"/>
    <w:rsid w:val="00A56EDE"/>
    <w:rsid w:val="00A60967"/>
    <w:rsid w:val="00A63407"/>
    <w:rsid w:val="00A66861"/>
    <w:rsid w:val="00A73D2C"/>
    <w:rsid w:val="00A74DD6"/>
    <w:rsid w:val="00A86655"/>
    <w:rsid w:val="00A94319"/>
    <w:rsid w:val="00AA3C42"/>
    <w:rsid w:val="00AC2BEA"/>
    <w:rsid w:val="00AD1882"/>
    <w:rsid w:val="00AD2B09"/>
    <w:rsid w:val="00AD3B9D"/>
    <w:rsid w:val="00AD7C1B"/>
    <w:rsid w:val="00AE24E8"/>
    <w:rsid w:val="00AE71EA"/>
    <w:rsid w:val="00B00847"/>
    <w:rsid w:val="00B021EC"/>
    <w:rsid w:val="00B03DB6"/>
    <w:rsid w:val="00B077EE"/>
    <w:rsid w:val="00B23C58"/>
    <w:rsid w:val="00B3206C"/>
    <w:rsid w:val="00B35027"/>
    <w:rsid w:val="00B40795"/>
    <w:rsid w:val="00B72631"/>
    <w:rsid w:val="00B7314E"/>
    <w:rsid w:val="00B901F9"/>
    <w:rsid w:val="00B908F3"/>
    <w:rsid w:val="00BA2129"/>
    <w:rsid w:val="00BB2CEF"/>
    <w:rsid w:val="00BB5BE3"/>
    <w:rsid w:val="00BC4D5C"/>
    <w:rsid w:val="00BD3513"/>
    <w:rsid w:val="00C04E63"/>
    <w:rsid w:val="00C40E2C"/>
    <w:rsid w:val="00C41849"/>
    <w:rsid w:val="00C46A4E"/>
    <w:rsid w:val="00C6096C"/>
    <w:rsid w:val="00C71054"/>
    <w:rsid w:val="00C72601"/>
    <w:rsid w:val="00C8096B"/>
    <w:rsid w:val="00C821B5"/>
    <w:rsid w:val="00C86CF6"/>
    <w:rsid w:val="00C97589"/>
    <w:rsid w:val="00C97D01"/>
    <w:rsid w:val="00CA5E4F"/>
    <w:rsid w:val="00CC3510"/>
    <w:rsid w:val="00CD3DF3"/>
    <w:rsid w:val="00CD51AC"/>
    <w:rsid w:val="00CD5E6F"/>
    <w:rsid w:val="00CD79FC"/>
    <w:rsid w:val="00CE2BB9"/>
    <w:rsid w:val="00CF3449"/>
    <w:rsid w:val="00D30F55"/>
    <w:rsid w:val="00D31202"/>
    <w:rsid w:val="00D32819"/>
    <w:rsid w:val="00D33D70"/>
    <w:rsid w:val="00D4301D"/>
    <w:rsid w:val="00D47283"/>
    <w:rsid w:val="00D51F61"/>
    <w:rsid w:val="00D60F6B"/>
    <w:rsid w:val="00D646C8"/>
    <w:rsid w:val="00D717E7"/>
    <w:rsid w:val="00D807EA"/>
    <w:rsid w:val="00D90C0A"/>
    <w:rsid w:val="00D96839"/>
    <w:rsid w:val="00DA4BD6"/>
    <w:rsid w:val="00DB5211"/>
    <w:rsid w:val="00DE0362"/>
    <w:rsid w:val="00DE34FC"/>
    <w:rsid w:val="00DE3B23"/>
    <w:rsid w:val="00DE3C39"/>
    <w:rsid w:val="00DE5E2F"/>
    <w:rsid w:val="00DF163F"/>
    <w:rsid w:val="00E06C67"/>
    <w:rsid w:val="00E276E7"/>
    <w:rsid w:val="00E358F5"/>
    <w:rsid w:val="00E549C1"/>
    <w:rsid w:val="00E701CE"/>
    <w:rsid w:val="00E70283"/>
    <w:rsid w:val="00E71FAE"/>
    <w:rsid w:val="00E8126D"/>
    <w:rsid w:val="00EA46AE"/>
    <w:rsid w:val="00EA501C"/>
    <w:rsid w:val="00EA61C4"/>
    <w:rsid w:val="00EA74EE"/>
    <w:rsid w:val="00EB57B2"/>
    <w:rsid w:val="00EC0323"/>
    <w:rsid w:val="00ED7740"/>
    <w:rsid w:val="00EE32CF"/>
    <w:rsid w:val="00EE5F08"/>
    <w:rsid w:val="00F07E93"/>
    <w:rsid w:val="00F13C7B"/>
    <w:rsid w:val="00F425E5"/>
    <w:rsid w:val="00F47466"/>
    <w:rsid w:val="00F517A5"/>
    <w:rsid w:val="00F60E09"/>
    <w:rsid w:val="00F647C0"/>
    <w:rsid w:val="00F72618"/>
    <w:rsid w:val="00F87662"/>
    <w:rsid w:val="00F934AE"/>
    <w:rsid w:val="00FA17DA"/>
    <w:rsid w:val="00FA6795"/>
    <w:rsid w:val="00FE0330"/>
    <w:rsid w:val="00FE1DE3"/>
    <w:rsid w:val="00FE641D"/>
    <w:rsid w:val="00FF097C"/>
    <w:rsid w:val="011E5828"/>
    <w:rsid w:val="0146D7C3"/>
    <w:rsid w:val="019351F5"/>
    <w:rsid w:val="02D3F466"/>
    <w:rsid w:val="055509E3"/>
    <w:rsid w:val="0647A2EB"/>
    <w:rsid w:val="0A026CBE"/>
    <w:rsid w:val="0EAD8123"/>
    <w:rsid w:val="101239DF"/>
    <w:rsid w:val="114984F3"/>
    <w:rsid w:val="119ADAB0"/>
    <w:rsid w:val="134874EA"/>
    <w:rsid w:val="1548B20A"/>
    <w:rsid w:val="1616C185"/>
    <w:rsid w:val="16DB6A13"/>
    <w:rsid w:val="1775E0B5"/>
    <w:rsid w:val="177D2CA5"/>
    <w:rsid w:val="1B07CBD0"/>
    <w:rsid w:val="1B47852D"/>
    <w:rsid w:val="1C1949B0"/>
    <w:rsid w:val="1C46AE1C"/>
    <w:rsid w:val="1D445B56"/>
    <w:rsid w:val="1D9F4113"/>
    <w:rsid w:val="1E1199CB"/>
    <w:rsid w:val="1FC9CE83"/>
    <w:rsid w:val="2050777A"/>
    <w:rsid w:val="213D32F1"/>
    <w:rsid w:val="22EDDA7F"/>
    <w:rsid w:val="258AB78D"/>
    <w:rsid w:val="2618C545"/>
    <w:rsid w:val="268040BF"/>
    <w:rsid w:val="279BD524"/>
    <w:rsid w:val="2808E27F"/>
    <w:rsid w:val="2904BB3F"/>
    <w:rsid w:val="2924FFAA"/>
    <w:rsid w:val="29E90F53"/>
    <w:rsid w:val="2B62433E"/>
    <w:rsid w:val="2DD12A5B"/>
    <w:rsid w:val="2DF52777"/>
    <w:rsid w:val="2F665A31"/>
    <w:rsid w:val="309240CB"/>
    <w:rsid w:val="313E3037"/>
    <w:rsid w:val="31C6E2BC"/>
    <w:rsid w:val="33B8B27E"/>
    <w:rsid w:val="34A38F19"/>
    <w:rsid w:val="3591AEAE"/>
    <w:rsid w:val="363E5A1E"/>
    <w:rsid w:val="36F47A79"/>
    <w:rsid w:val="37D0C4EE"/>
    <w:rsid w:val="38CFA1DC"/>
    <w:rsid w:val="3A1FE953"/>
    <w:rsid w:val="3AB1854A"/>
    <w:rsid w:val="3B82863B"/>
    <w:rsid w:val="3D1FFFFB"/>
    <w:rsid w:val="3D9216D7"/>
    <w:rsid w:val="3EBBCE96"/>
    <w:rsid w:val="3F05A9C6"/>
    <w:rsid w:val="40662164"/>
    <w:rsid w:val="41125BB2"/>
    <w:rsid w:val="41FEEE06"/>
    <w:rsid w:val="42BA03F4"/>
    <w:rsid w:val="433D125E"/>
    <w:rsid w:val="438345CB"/>
    <w:rsid w:val="446D88FA"/>
    <w:rsid w:val="44A41756"/>
    <w:rsid w:val="4567C394"/>
    <w:rsid w:val="462E9838"/>
    <w:rsid w:val="4638E8BA"/>
    <w:rsid w:val="46D4D2F4"/>
    <w:rsid w:val="472D7B10"/>
    <w:rsid w:val="47D6AC47"/>
    <w:rsid w:val="493C2967"/>
    <w:rsid w:val="494404D7"/>
    <w:rsid w:val="4B12EC6F"/>
    <w:rsid w:val="4D5E5E64"/>
    <w:rsid w:val="4DD98D25"/>
    <w:rsid w:val="50EF5C53"/>
    <w:rsid w:val="51592166"/>
    <w:rsid w:val="5263D684"/>
    <w:rsid w:val="55000275"/>
    <w:rsid w:val="5530864C"/>
    <w:rsid w:val="557A2899"/>
    <w:rsid w:val="55808D41"/>
    <w:rsid w:val="56C674EE"/>
    <w:rsid w:val="58070CBF"/>
    <w:rsid w:val="58AF58A4"/>
    <w:rsid w:val="59010A17"/>
    <w:rsid w:val="59BC5D70"/>
    <w:rsid w:val="5B5BE626"/>
    <w:rsid w:val="5C02633F"/>
    <w:rsid w:val="5E830D67"/>
    <w:rsid w:val="5E86A28E"/>
    <w:rsid w:val="5F5B475C"/>
    <w:rsid w:val="605322CE"/>
    <w:rsid w:val="61035658"/>
    <w:rsid w:val="627FD23F"/>
    <w:rsid w:val="62ECDA44"/>
    <w:rsid w:val="62FE78BC"/>
    <w:rsid w:val="6309F20C"/>
    <w:rsid w:val="6335B244"/>
    <w:rsid w:val="6498DF0F"/>
    <w:rsid w:val="67E50C88"/>
    <w:rsid w:val="6810D200"/>
    <w:rsid w:val="692D696E"/>
    <w:rsid w:val="6C8EB5C6"/>
    <w:rsid w:val="6CC92057"/>
    <w:rsid w:val="6F4178CD"/>
    <w:rsid w:val="702CFC19"/>
    <w:rsid w:val="70D15BD3"/>
    <w:rsid w:val="730C4BB8"/>
    <w:rsid w:val="73174B07"/>
    <w:rsid w:val="735B613C"/>
    <w:rsid w:val="738DF23F"/>
    <w:rsid w:val="73B27C15"/>
    <w:rsid w:val="74647F16"/>
    <w:rsid w:val="753BA6B3"/>
    <w:rsid w:val="75ED6108"/>
    <w:rsid w:val="78384CD0"/>
    <w:rsid w:val="7C5B73AF"/>
    <w:rsid w:val="7CAA9A67"/>
    <w:rsid w:val="7CE885A9"/>
    <w:rsid w:val="7D64028B"/>
    <w:rsid w:val="7E3F7148"/>
    <w:rsid w:val="7EB59BCF"/>
    <w:rsid w:val="7EFA7D7A"/>
    <w:rsid w:val="7FB4F98D"/>
    <w:rsid w:val="7FEBF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502928"/>
  <w14:defaultImageDpi w14:val="300"/>
  <w15:docId w15:val="{29F1E9B9-C524-4780-AE3B-5FAF6C21A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1529C"/>
    <w:pPr>
      <w:keepNext/>
      <w:framePr w:hSpace="180" w:wrap="notBeside" w:hAnchor="margin" w:xAlign="center" w:y="734"/>
      <w:jc w:val="center"/>
      <w:outlineLvl w:val="0"/>
    </w:pPr>
    <w:rPr>
      <w:rFonts w:ascii="Times New Roman" w:eastAsia="Times New Roman" w:hAnsi="Times New Roman" w:cs="Times New Roman"/>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C1B"/>
    <w:pPr>
      <w:ind w:left="720"/>
      <w:contextualSpacing/>
    </w:pPr>
  </w:style>
  <w:style w:type="paragraph" w:styleId="NormalWeb">
    <w:name w:val="Normal (Web)"/>
    <w:basedOn w:val="Normal"/>
    <w:uiPriority w:val="99"/>
    <w:semiHidden/>
    <w:unhideWhenUsed/>
    <w:rsid w:val="000F179A"/>
    <w:pPr>
      <w:spacing w:before="100" w:beforeAutospacing="1" w:after="100" w:afterAutospacing="1"/>
    </w:pPr>
    <w:rPr>
      <w:rFonts w:ascii="Times" w:hAnsi="Times" w:cs="Times New Roman"/>
      <w:sz w:val="20"/>
      <w:szCs w:val="20"/>
      <w:lang w:val="en-GB"/>
    </w:rPr>
  </w:style>
  <w:style w:type="character" w:styleId="Strong">
    <w:name w:val="Strong"/>
    <w:basedOn w:val="DefaultParagraphFont"/>
    <w:uiPriority w:val="22"/>
    <w:qFormat/>
    <w:rsid w:val="00460B4A"/>
    <w:rPr>
      <w:b/>
      <w:bCs/>
    </w:rPr>
  </w:style>
  <w:style w:type="character" w:styleId="Emphasis">
    <w:name w:val="Emphasis"/>
    <w:basedOn w:val="DefaultParagraphFont"/>
    <w:uiPriority w:val="20"/>
    <w:qFormat/>
    <w:rsid w:val="00B901F9"/>
    <w:rPr>
      <w:i/>
      <w:iCs/>
    </w:rPr>
  </w:style>
  <w:style w:type="character" w:customStyle="1" w:styleId="Heading1Char">
    <w:name w:val="Heading 1 Char"/>
    <w:basedOn w:val="DefaultParagraphFont"/>
    <w:link w:val="Heading1"/>
    <w:rsid w:val="00A1529C"/>
    <w:rPr>
      <w:rFonts w:ascii="Times New Roman" w:eastAsia="Times New Roman" w:hAnsi="Times New Roman" w:cs="Times New Roman"/>
      <w:sz w:val="28"/>
      <w:lang w:val="en-GB"/>
    </w:rPr>
  </w:style>
  <w:style w:type="paragraph" w:styleId="Caption">
    <w:name w:val="caption"/>
    <w:basedOn w:val="Normal"/>
    <w:next w:val="Normal"/>
    <w:qFormat/>
    <w:rsid w:val="00A1529C"/>
    <w:pPr>
      <w:jc w:val="center"/>
    </w:pPr>
    <w:rPr>
      <w:rFonts w:ascii="Times New Roman" w:eastAsia="Times New Roman" w:hAnsi="Times New Roman" w:cs="Times New Roman"/>
      <w:b/>
      <w:bCs/>
      <w:sz w:val="40"/>
      <w:u w:val="single"/>
      <w:lang w:val="en-GB"/>
    </w:rPr>
  </w:style>
  <w:style w:type="table" w:styleId="TableGrid">
    <w:name w:val="Table Grid"/>
    <w:basedOn w:val="TableNormal"/>
    <w:uiPriority w:val="59"/>
    <w:rsid w:val="00A60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25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25CC"/>
    <w:rPr>
      <w:rFonts w:ascii="Lucida Grande" w:hAnsi="Lucida Grande" w:cs="Lucida Grande"/>
      <w:sz w:val="18"/>
      <w:szCs w:val="18"/>
    </w:rPr>
  </w:style>
  <w:style w:type="paragraph" w:customStyle="1" w:styleId="Default">
    <w:name w:val="Default"/>
    <w:rsid w:val="00771D74"/>
    <w:pPr>
      <w:autoSpaceDE w:val="0"/>
      <w:autoSpaceDN w:val="0"/>
      <w:adjustRightInd w:val="0"/>
    </w:pPr>
    <w:rPr>
      <w:rFonts w:ascii="Arial" w:hAnsi="Arial" w:cs="Arial"/>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039994">
      <w:bodyDiv w:val="1"/>
      <w:marLeft w:val="0"/>
      <w:marRight w:val="0"/>
      <w:marTop w:val="0"/>
      <w:marBottom w:val="0"/>
      <w:divBdr>
        <w:top w:val="none" w:sz="0" w:space="0" w:color="auto"/>
        <w:left w:val="none" w:sz="0" w:space="0" w:color="auto"/>
        <w:bottom w:val="none" w:sz="0" w:space="0" w:color="auto"/>
        <w:right w:val="none" w:sz="0" w:space="0" w:color="auto"/>
      </w:divBdr>
      <w:divsChild>
        <w:div w:id="25913225">
          <w:marLeft w:val="0"/>
          <w:marRight w:val="0"/>
          <w:marTop w:val="0"/>
          <w:marBottom w:val="0"/>
          <w:divBdr>
            <w:top w:val="none" w:sz="0" w:space="0" w:color="auto"/>
            <w:left w:val="none" w:sz="0" w:space="0" w:color="auto"/>
            <w:bottom w:val="none" w:sz="0" w:space="0" w:color="auto"/>
            <w:right w:val="none" w:sz="0" w:space="0" w:color="auto"/>
          </w:divBdr>
          <w:divsChild>
            <w:div w:id="362705781">
              <w:marLeft w:val="0"/>
              <w:marRight w:val="0"/>
              <w:marTop w:val="0"/>
              <w:marBottom w:val="0"/>
              <w:divBdr>
                <w:top w:val="none" w:sz="0" w:space="0" w:color="auto"/>
                <w:left w:val="none" w:sz="0" w:space="0" w:color="auto"/>
                <w:bottom w:val="none" w:sz="0" w:space="0" w:color="auto"/>
                <w:right w:val="none" w:sz="0" w:space="0" w:color="auto"/>
              </w:divBdr>
              <w:divsChild>
                <w:div w:id="1064524163">
                  <w:marLeft w:val="0"/>
                  <w:marRight w:val="0"/>
                  <w:marTop w:val="0"/>
                  <w:marBottom w:val="0"/>
                  <w:divBdr>
                    <w:top w:val="none" w:sz="0" w:space="0" w:color="auto"/>
                    <w:left w:val="none" w:sz="0" w:space="0" w:color="auto"/>
                    <w:bottom w:val="none" w:sz="0" w:space="0" w:color="auto"/>
                    <w:right w:val="none" w:sz="0" w:space="0" w:color="auto"/>
                  </w:divBdr>
                  <w:divsChild>
                    <w:div w:id="1684475810">
                      <w:marLeft w:val="0"/>
                      <w:marRight w:val="0"/>
                      <w:marTop w:val="0"/>
                      <w:marBottom w:val="0"/>
                      <w:divBdr>
                        <w:top w:val="none" w:sz="0" w:space="0" w:color="auto"/>
                        <w:left w:val="none" w:sz="0" w:space="0" w:color="auto"/>
                        <w:bottom w:val="none" w:sz="0" w:space="0" w:color="auto"/>
                        <w:right w:val="none" w:sz="0" w:space="0" w:color="auto"/>
                      </w:divBdr>
                      <w:divsChild>
                        <w:div w:id="1667128259">
                          <w:marLeft w:val="0"/>
                          <w:marRight w:val="0"/>
                          <w:marTop w:val="0"/>
                          <w:marBottom w:val="0"/>
                          <w:divBdr>
                            <w:top w:val="none" w:sz="0" w:space="0" w:color="auto"/>
                            <w:left w:val="none" w:sz="0" w:space="0" w:color="auto"/>
                            <w:bottom w:val="none" w:sz="0" w:space="0" w:color="auto"/>
                            <w:right w:val="none" w:sz="0" w:space="0" w:color="auto"/>
                          </w:divBdr>
                          <w:divsChild>
                            <w:div w:id="76199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049381">
      <w:bodyDiv w:val="1"/>
      <w:marLeft w:val="0"/>
      <w:marRight w:val="0"/>
      <w:marTop w:val="0"/>
      <w:marBottom w:val="0"/>
      <w:divBdr>
        <w:top w:val="none" w:sz="0" w:space="0" w:color="auto"/>
        <w:left w:val="none" w:sz="0" w:space="0" w:color="auto"/>
        <w:bottom w:val="none" w:sz="0" w:space="0" w:color="auto"/>
        <w:right w:val="none" w:sz="0" w:space="0" w:color="auto"/>
      </w:divBdr>
      <w:divsChild>
        <w:div w:id="1710837833">
          <w:marLeft w:val="0"/>
          <w:marRight w:val="0"/>
          <w:marTop w:val="0"/>
          <w:marBottom w:val="0"/>
          <w:divBdr>
            <w:top w:val="none" w:sz="0" w:space="0" w:color="auto"/>
            <w:left w:val="none" w:sz="0" w:space="0" w:color="auto"/>
            <w:bottom w:val="none" w:sz="0" w:space="0" w:color="auto"/>
            <w:right w:val="none" w:sz="0" w:space="0" w:color="auto"/>
          </w:divBdr>
          <w:divsChild>
            <w:div w:id="1824200875">
              <w:marLeft w:val="0"/>
              <w:marRight w:val="0"/>
              <w:marTop w:val="0"/>
              <w:marBottom w:val="0"/>
              <w:divBdr>
                <w:top w:val="none" w:sz="0" w:space="0" w:color="auto"/>
                <w:left w:val="none" w:sz="0" w:space="0" w:color="auto"/>
                <w:bottom w:val="none" w:sz="0" w:space="0" w:color="auto"/>
                <w:right w:val="none" w:sz="0" w:space="0" w:color="auto"/>
              </w:divBdr>
              <w:divsChild>
                <w:div w:id="120575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27627">
      <w:bodyDiv w:val="1"/>
      <w:marLeft w:val="0"/>
      <w:marRight w:val="0"/>
      <w:marTop w:val="0"/>
      <w:marBottom w:val="0"/>
      <w:divBdr>
        <w:top w:val="none" w:sz="0" w:space="0" w:color="auto"/>
        <w:left w:val="none" w:sz="0" w:space="0" w:color="auto"/>
        <w:bottom w:val="none" w:sz="0" w:space="0" w:color="auto"/>
        <w:right w:val="none" w:sz="0" w:space="0" w:color="auto"/>
      </w:divBdr>
      <w:divsChild>
        <w:div w:id="1663699507">
          <w:marLeft w:val="0"/>
          <w:marRight w:val="0"/>
          <w:marTop w:val="0"/>
          <w:marBottom w:val="0"/>
          <w:divBdr>
            <w:top w:val="none" w:sz="0" w:space="0" w:color="auto"/>
            <w:left w:val="none" w:sz="0" w:space="0" w:color="auto"/>
            <w:bottom w:val="none" w:sz="0" w:space="0" w:color="auto"/>
            <w:right w:val="none" w:sz="0" w:space="0" w:color="auto"/>
          </w:divBdr>
          <w:divsChild>
            <w:div w:id="173693357">
              <w:marLeft w:val="0"/>
              <w:marRight w:val="0"/>
              <w:marTop w:val="0"/>
              <w:marBottom w:val="0"/>
              <w:divBdr>
                <w:top w:val="none" w:sz="0" w:space="0" w:color="auto"/>
                <w:left w:val="none" w:sz="0" w:space="0" w:color="auto"/>
                <w:bottom w:val="none" w:sz="0" w:space="0" w:color="auto"/>
                <w:right w:val="none" w:sz="0" w:space="0" w:color="auto"/>
              </w:divBdr>
              <w:divsChild>
                <w:div w:id="1999772017">
                  <w:marLeft w:val="0"/>
                  <w:marRight w:val="0"/>
                  <w:marTop w:val="0"/>
                  <w:marBottom w:val="0"/>
                  <w:divBdr>
                    <w:top w:val="none" w:sz="0" w:space="0" w:color="auto"/>
                    <w:left w:val="none" w:sz="0" w:space="0" w:color="auto"/>
                    <w:bottom w:val="none" w:sz="0" w:space="0" w:color="auto"/>
                    <w:right w:val="none" w:sz="0" w:space="0" w:color="auto"/>
                  </w:divBdr>
                  <w:divsChild>
                    <w:div w:id="1071005190">
                      <w:marLeft w:val="0"/>
                      <w:marRight w:val="0"/>
                      <w:marTop w:val="0"/>
                      <w:marBottom w:val="0"/>
                      <w:divBdr>
                        <w:top w:val="none" w:sz="0" w:space="0" w:color="auto"/>
                        <w:left w:val="none" w:sz="0" w:space="0" w:color="auto"/>
                        <w:bottom w:val="none" w:sz="0" w:space="0" w:color="auto"/>
                        <w:right w:val="none" w:sz="0" w:space="0" w:color="auto"/>
                      </w:divBdr>
                      <w:divsChild>
                        <w:div w:id="1961841268">
                          <w:marLeft w:val="0"/>
                          <w:marRight w:val="0"/>
                          <w:marTop w:val="0"/>
                          <w:marBottom w:val="0"/>
                          <w:divBdr>
                            <w:top w:val="none" w:sz="0" w:space="0" w:color="auto"/>
                            <w:left w:val="none" w:sz="0" w:space="0" w:color="auto"/>
                            <w:bottom w:val="none" w:sz="0" w:space="0" w:color="auto"/>
                            <w:right w:val="none" w:sz="0" w:space="0" w:color="auto"/>
                          </w:divBdr>
                          <w:divsChild>
                            <w:div w:id="232394987">
                              <w:marLeft w:val="0"/>
                              <w:marRight w:val="0"/>
                              <w:marTop w:val="0"/>
                              <w:marBottom w:val="0"/>
                              <w:divBdr>
                                <w:top w:val="none" w:sz="0" w:space="0" w:color="auto"/>
                                <w:left w:val="none" w:sz="0" w:space="0" w:color="auto"/>
                                <w:bottom w:val="none" w:sz="0" w:space="0" w:color="auto"/>
                                <w:right w:val="none" w:sz="0" w:space="0" w:color="auto"/>
                              </w:divBdr>
                            </w:div>
                            <w:div w:id="42561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424365">
      <w:bodyDiv w:val="1"/>
      <w:marLeft w:val="0"/>
      <w:marRight w:val="0"/>
      <w:marTop w:val="0"/>
      <w:marBottom w:val="0"/>
      <w:divBdr>
        <w:top w:val="none" w:sz="0" w:space="0" w:color="auto"/>
        <w:left w:val="none" w:sz="0" w:space="0" w:color="auto"/>
        <w:bottom w:val="none" w:sz="0" w:space="0" w:color="auto"/>
        <w:right w:val="none" w:sz="0" w:space="0" w:color="auto"/>
      </w:divBdr>
      <w:divsChild>
        <w:div w:id="1332177099">
          <w:marLeft w:val="0"/>
          <w:marRight w:val="0"/>
          <w:marTop w:val="0"/>
          <w:marBottom w:val="0"/>
          <w:divBdr>
            <w:top w:val="none" w:sz="0" w:space="0" w:color="auto"/>
            <w:left w:val="none" w:sz="0" w:space="0" w:color="auto"/>
            <w:bottom w:val="none" w:sz="0" w:space="0" w:color="auto"/>
            <w:right w:val="none" w:sz="0" w:space="0" w:color="auto"/>
          </w:divBdr>
          <w:divsChild>
            <w:div w:id="685986126">
              <w:marLeft w:val="0"/>
              <w:marRight w:val="0"/>
              <w:marTop w:val="0"/>
              <w:marBottom w:val="0"/>
              <w:divBdr>
                <w:top w:val="none" w:sz="0" w:space="0" w:color="auto"/>
                <w:left w:val="none" w:sz="0" w:space="0" w:color="auto"/>
                <w:bottom w:val="none" w:sz="0" w:space="0" w:color="auto"/>
                <w:right w:val="none" w:sz="0" w:space="0" w:color="auto"/>
              </w:divBdr>
              <w:divsChild>
                <w:div w:id="1762480969">
                  <w:marLeft w:val="0"/>
                  <w:marRight w:val="0"/>
                  <w:marTop w:val="0"/>
                  <w:marBottom w:val="0"/>
                  <w:divBdr>
                    <w:top w:val="none" w:sz="0" w:space="0" w:color="auto"/>
                    <w:left w:val="none" w:sz="0" w:space="0" w:color="auto"/>
                    <w:bottom w:val="none" w:sz="0" w:space="0" w:color="auto"/>
                    <w:right w:val="none" w:sz="0" w:space="0" w:color="auto"/>
                  </w:divBdr>
                  <w:divsChild>
                    <w:div w:id="155230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275205">
      <w:bodyDiv w:val="1"/>
      <w:marLeft w:val="0"/>
      <w:marRight w:val="0"/>
      <w:marTop w:val="0"/>
      <w:marBottom w:val="0"/>
      <w:divBdr>
        <w:top w:val="none" w:sz="0" w:space="0" w:color="auto"/>
        <w:left w:val="none" w:sz="0" w:space="0" w:color="auto"/>
        <w:bottom w:val="none" w:sz="0" w:space="0" w:color="auto"/>
        <w:right w:val="none" w:sz="0" w:space="0" w:color="auto"/>
      </w:divBdr>
      <w:divsChild>
        <w:div w:id="1895895558">
          <w:marLeft w:val="0"/>
          <w:marRight w:val="0"/>
          <w:marTop w:val="0"/>
          <w:marBottom w:val="0"/>
          <w:divBdr>
            <w:top w:val="none" w:sz="0" w:space="0" w:color="auto"/>
            <w:left w:val="none" w:sz="0" w:space="0" w:color="auto"/>
            <w:bottom w:val="none" w:sz="0" w:space="0" w:color="auto"/>
            <w:right w:val="none" w:sz="0" w:space="0" w:color="auto"/>
          </w:divBdr>
          <w:divsChild>
            <w:div w:id="1151486811">
              <w:marLeft w:val="0"/>
              <w:marRight w:val="0"/>
              <w:marTop w:val="0"/>
              <w:marBottom w:val="0"/>
              <w:divBdr>
                <w:top w:val="none" w:sz="0" w:space="0" w:color="auto"/>
                <w:left w:val="none" w:sz="0" w:space="0" w:color="auto"/>
                <w:bottom w:val="none" w:sz="0" w:space="0" w:color="auto"/>
                <w:right w:val="none" w:sz="0" w:space="0" w:color="auto"/>
              </w:divBdr>
              <w:divsChild>
                <w:div w:id="66192833">
                  <w:marLeft w:val="0"/>
                  <w:marRight w:val="0"/>
                  <w:marTop w:val="0"/>
                  <w:marBottom w:val="0"/>
                  <w:divBdr>
                    <w:top w:val="none" w:sz="0" w:space="0" w:color="auto"/>
                    <w:left w:val="none" w:sz="0" w:space="0" w:color="auto"/>
                    <w:bottom w:val="none" w:sz="0" w:space="0" w:color="auto"/>
                    <w:right w:val="none" w:sz="0" w:space="0" w:color="auto"/>
                  </w:divBdr>
                  <w:divsChild>
                    <w:div w:id="1914970198">
                      <w:marLeft w:val="0"/>
                      <w:marRight w:val="0"/>
                      <w:marTop w:val="0"/>
                      <w:marBottom w:val="0"/>
                      <w:divBdr>
                        <w:top w:val="none" w:sz="0" w:space="0" w:color="auto"/>
                        <w:left w:val="none" w:sz="0" w:space="0" w:color="auto"/>
                        <w:bottom w:val="none" w:sz="0" w:space="0" w:color="auto"/>
                        <w:right w:val="none" w:sz="0" w:space="0" w:color="auto"/>
                      </w:divBdr>
                      <w:divsChild>
                        <w:div w:id="1143235107">
                          <w:marLeft w:val="0"/>
                          <w:marRight w:val="0"/>
                          <w:marTop w:val="0"/>
                          <w:marBottom w:val="0"/>
                          <w:divBdr>
                            <w:top w:val="none" w:sz="0" w:space="0" w:color="auto"/>
                            <w:left w:val="none" w:sz="0" w:space="0" w:color="auto"/>
                            <w:bottom w:val="none" w:sz="0" w:space="0" w:color="auto"/>
                            <w:right w:val="none" w:sz="0" w:space="0" w:color="auto"/>
                          </w:divBdr>
                          <w:divsChild>
                            <w:div w:id="58329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20b7e9-bee8-44ce-bc77-b9042372b437" xsi:nil="true"/>
    <lcf76f155ced4ddcb4097134ff3c332f xmlns="db71dd88-a5d6-4644-898e-1d4e35643b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2F9DF5F830D84FB1B452002CB14CEE" ma:contentTypeVersion="15" ma:contentTypeDescription="Create a new document." ma:contentTypeScope="" ma:versionID="a32a0b0c2380ea17a0c24b4cb6d8967b">
  <xsd:schema xmlns:xsd="http://www.w3.org/2001/XMLSchema" xmlns:xs="http://www.w3.org/2001/XMLSchema" xmlns:p="http://schemas.microsoft.com/office/2006/metadata/properties" xmlns:ns2="db71dd88-a5d6-4644-898e-1d4e35643b9f" xmlns:ns3="2620b7e9-bee8-44ce-bc77-b9042372b437" targetNamespace="http://schemas.microsoft.com/office/2006/metadata/properties" ma:root="true" ma:fieldsID="bb52c563d197374d44e373398ee49fb3" ns2:_="" ns3:_="">
    <xsd:import namespace="db71dd88-a5d6-4644-898e-1d4e35643b9f"/>
    <xsd:import namespace="2620b7e9-bee8-44ce-bc77-b9042372b43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1dd88-a5d6-4644-898e-1d4e35643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4d340e3-c895-4b6e-a372-da8359e2639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20b7e9-bee8-44ce-bc77-b9042372b43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92fb3e-cc04-404c-be11-860886707f35}" ma:internalName="TaxCatchAll" ma:showField="CatchAllData" ma:web="2620b7e9-bee8-44ce-bc77-b9042372b4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E8E021-0DB2-4B67-8249-C4C61A454F91}">
  <ds:schemaRefs>
    <ds:schemaRef ds:uri="http://schemas.microsoft.com/office/2006/metadata/properties"/>
    <ds:schemaRef ds:uri="http://schemas.microsoft.com/office/infopath/2007/PartnerControls"/>
    <ds:schemaRef ds:uri="2620b7e9-bee8-44ce-bc77-b9042372b437"/>
    <ds:schemaRef ds:uri="db71dd88-a5d6-4644-898e-1d4e35643b9f"/>
  </ds:schemaRefs>
</ds:datastoreItem>
</file>

<file path=customXml/itemProps2.xml><?xml version="1.0" encoding="utf-8"?>
<ds:datastoreItem xmlns:ds="http://schemas.openxmlformats.org/officeDocument/2006/customXml" ds:itemID="{29D33D4B-C5C3-47F5-B98D-0EA083E3B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1dd88-a5d6-4644-898e-1d4e35643b9f"/>
    <ds:schemaRef ds:uri="2620b7e9-bee8-44ce-bc77-b9042372b4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031B63-6E45-49E4-9176-5401A27E342D}">
  <ds:schemaRefs>
    <ds:schemaRef ds:uri="http://schemas.openxmlformats.org/officeDocument/2006/bibliography"/>
  </ds:schemaRefs>
</ds:datastoreItem>
</file>

<file path=customXml/itemProps4.xml><?xml version="1.0" encoding="utf-8"?>
<ds:datastoreItem xmlns:ds="http://schemas.openxmlformats.org/officeDocument/2006/customXml" ds:itemID="{0F0901BB-6E44-4CE1-8F29-811B89CC96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2192</Words>
  <Characters>12499</Characters>
  <Application>Microsoft Office Word</Application>
  <DocSecurity>4</DocSecurity>
  <Lines>104</Lines>
  <Paragraphs>29</Paragraphs>
  <ScaleCrop>false</ScaleCrop>
  <Company/>
  <LinksUpToDate>false</LinksUpToDate>
  <CharactersWithSpaces>14662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Dunlop</dc:creator>
  <cp:keywords/>
  <dc:description/>
  <cp:lastModifiedBy>Dunlop, Karen</cp:lastModifiedBy>
  <cp:revision>128</cp:revision>
  <dcterms:created xsi:type="dcterms:W3CDTF">2023-09-30T10:58:00Z</dcterms:created>
  <dcterms:modified xsi:type="dcterms:W3CDTF">2024-09-01T19:07:00Z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0x010100982F9DF5F830D84FB1B452002CB14CEE</vt:lpwstr>
  </property>
  <property fmtid="{D5CDD505-2E9C-101B-9397-08002B2CF9AE}" pid="3" name="Order">
    <vt:r8>4329800</vt:r8>
  </property>
  <property fmtid="{D5CDD505-2E9C-101B-9397-08002B2CF9AE}" pid="4" name="MediaServiceImageTags">
    <vt:lpwstr/>
  </property>
</Properties>
</file>